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943" w:firstLineChars="350"/>
        <w:rPr>
          <w:rFonts w:ascii="华文中宋" w:hAnsi="华文中宋" w:eastAsia="华文中宋"/>
          <w:b/>
          <w:color w:val="000000"/>
          <w:sz w:val="84"/>
          <w:szCs w:val="84"/>
        </w:rPr>
      </w:pPr>
      <w:r>
        <w:rPr>
          <w:rFonts w:ascii="华文中宋" w:hAnsi="华文中宋" w:eastAsia="华文中宋"/>
          <w:b/>
          <w:color w:val="000000"/>
          <w:sz w:val="84"/>
          <w:szCs w:val="84"/>
        </w:rPr>
        <w:drawing>
          <wp:inline distT="0" distB="0" distL="0" distR="0">
            <wp:extent cx="2181225" cy="21812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81225" cy="2181225"/>
                    </a:xfrm>
                    <a:prstGeom prst="rect">
                      <a:avLst/>
                    </a:prstGeom>
                    <a:noFill/>
                    <a:ln>
                      <a:noFill/>
                    </a:ln>
                  </pic:spPr>
                </pic:pic>
              </a:graphicData>
            </a:graphic>
          </wp:inline>
        </w:drawing>
      </w:r>
      <w:r>
        <w:rPr>
          <w:rFonts w:ascii="华文中宋" w:hAnsi="华文中宋" w:eastAsia="华文中宋"/>
          <w:b/>
          <w:color w:val="000000"/>
          <w:sz w:val="84"/>
          <w:szCs w:val="84"/>
        </w:rPr>
        <w:t xml:space="preserve">                                                                                                                                                                                                                                                                                                                                                                                                                                                                                                                                                                                                                                                                                                  </w:t>
      </w:r>
    </w:p>
    <w:p>
      <w:pPr>
        <w:spacing w:before="312" w:beforeLines="100" w:line="1200" w:lineRule="exact"/>
        <w:jc w:val="center"/>
        <w:rPr>
          <w:rFonts w:ascii="华文中宋" w:hAnsi="华文中宋" w:eastAsia="华文中宋"/>
          <w:b/>
          <w:color w:val="000000"/>
          <w:kern w:val="0"/>
          <w:sz w:val="80"/>
          <w:szCs w:val="80"/>
        </w:rPr>
      </w:pPr>
      <w:r>
        <w:rPr>
          <w:rFonts w:hint="eastAsia" w:ascii="华文中宋" w:hAnsi="华文中宋" w:eastAsia="华文中宋"/>
          <w:b/>
          <w:color w:val="000000"/>
          <w:kern w:val="0"/>
          <w:sz w:val="80"/>
          <w:szCs w:val="80"/>
        </w:rPr>
        <w:t>单一来源采购</w:t>
      </w:r>
      <w:r>
        <w:rPr>
          <w:rFonts w:ascii="华文中宋" w:hAnsi="华文中宋" w:eastAsia="华文中宋"/>
          <w:b/>
          <w:color w:val="000000"/>
          <w:kern w:val="0"/>
          <w:sz w:val="80"/>
          <w:szCs w:val="80"/>
        </w:rPr>
        <w:t>文件</w:t>
      </w:r>
    </w:p>
    <w:p>
      <w:pPr>
        <w:spacing w:line="800" w:lineRule="exact"/>
        <w:ind w:firstLine="1586" w:firstLineChars="495"/>
        <w:rPr>
          <w:rFonts w:ascii="华文中宋" w:hAnsi="华文中宋" w:eastAsia="华文中宋"/>
          <w:b/>
          <w:color w:val="000000"/>
          <w:sz w:val="32"/>
          <w:szCs w:val="32"/>
        </w:rPr>
      </w:pPr>
    </w:p>
    <w:p>
      <w:pPr>
        <w:pStyle w:val="5"/>
        <w:rPr>
          <w:rFonts w:ascii="华文中宋" w:hAnsi="华文中宋" w:eastAsia="华文中宋"/>
        </w:rPr>
      </w:pPr>
    </w:p>
    <w:p>
      <w:pPr>
        <w:ind w:firstLine="1922" w:firstLineChars="600"/>
        <w:rPr>
          <w:rFonts w:hint="default" w:ascii="华文中宋" w:hAnsi="华文中宋" w:eastAsia="华文中宋"/>
          <w:b/>
          <w:color w:val="000000"/>
          <w:sz w:val="36"/>
          <w:szCs w:val="36"/>
          <w:u w:val="single"/>
          <w:lang w:val="en-US" w:eastAsia="zh-CN"/>
        </w:rPr>
      </w:pPr>
      <w:r>
        <w:rPr>
          <w:rFonts w:ascii="华文中宋" w:hAnsi="华文中宋" w:eastAsia="华文中宋"/>
          <w:b/>
          <w:color w:val="000000"/>
          <w:sz w:val="32"/>
          <w:szCs w:val="32"/>
        </w:rPr>
        <w:t>项 目 编 号：</w:t>
      </w:r>
      <w:r>
        <w:rPr>
          <w:rFonts w:hint="eastAsia" w:ascii="华文中宋" w:hAnsi="华文中宋" w:eastAsia="华文中宋"/>
          <w:b/>
          <w:color w:val="000000"/>
          <w:sz w:val="36"/>
          <w:szCs w:val="36"/>
          <w:u w:val="single"/>
          <w:lang w:eastAsia="zh-CN"/>
        </w:rPr>
        <w:t>GDZB-</w:t>
      </w:r>
      <w:r>
        <w:rPr>
          <w:rFonts w:hint="eastAsia" w:ascii="华文中宋" w:hAnsi="华文中宋" w:eastAsia="华文中宋"/>
          <w:b/>
          <w:color w:val="000000"/>
          <w:sz w:val="36"/>
          <w:szCs w:val="36"/>
          <w:u w:val="single"/>
          <w:lang w:val="en-US" w:eastAsia="zh-CN"/>
        </w:rPr>
        <w:t>CG</w:t>
      </w:r>
      <w:r>
        <w:rPr>
          <w:rFonts w:hint="eastAsia" w:ascii="华文中宋" w:hAnsi="华文中宋" w:eastAsia="华文中宋"/>
          <w:b/>
          <w:color w:val="000000"/>
          <w:sz w:val="36"/>
          <w:szCs w:val="36"/>
          <w:u w:val="single"/>
          <w:lang w:eastAsia="zh-CN"/>
        </w:rPr>
        <w:t>-DY-2024-0</w:t>
      </w:r>
      <w:r>
        <w:rPr>
          <w:rFonts w:hint="eastAsia" w:ascii="华文中宋" w:hAnsi="华文中宋" w:eastAsia="华文中宋"/>
          <w:b/>
          <w:color w:val="000000"/>
          <w:sz w:val="36"/>
          <w:szCs w:val="36"/>
          <w:u w:val="single"/>
          <w:lang w:val="en-US" w:eastAsia="zh-CN"/>
        </w:rPr>
        <w:t>5</w:t>
      </w:r>
    </w:p>
    <w:p>
      <w:pPr>
        <w:spacing w:line="800" w:lineRule="exact"/>
        <w:rPr>
          <w:rFonts w:ascii="华文中宋" w:hAnsi="华文中宋" w:eastAsia="华文中宋"/>
          <w:b/>
          <w:color w:val="000000"/>
          <w:sz w:val="32"/>
          <w:szCs w:val="32"/>
        </w:rPr>
      </w:pPr>
    </w:p>
    <w:p>
      <w:pPr>
        <w:spacing w:line="800" w:lineRule="exact"/>
        <w:ind w:firstLine="641" w:firstLineChars="200"/>
        <w:jc w:val="both"/>
        <w:rPr>
          <w:rFonts w:hint="eastAsia" w:ascii="华文中宋" w:hAnsi="华文中宋" w:eastAsia="华文中宋"/>
          <w:b/>
          <w:color w:val="000000"/>
          <w:spacing w:val="60"/>
          <w:sz w:val="32"/>
          <w:szCs w:val="32"/>
          <w:u w:val="single"/>
          <w:lang w:eastAsia="zh-CN"/>
        </w:rPr>
      </w:pPr>
      <w:r>
        <w:rPr>
          <w:rFonts w:ascii="华文中宋" w:hAnsi="华文中宋" w:eastAsia="华文中宋"/>
          <w:b/>
          <w:color w:val="000000"/>
          <w:sz w:val="32"/>
          <w:szCs w:val="32"/>
        </w:rPr>
        <w:t>项 目 名 称：</w:t>
      </w:r>
      <w:r>
        <w:rPr>
          <w:rFonts w:hint="eastAsia" w:ascii="华文中宋" w:hAnsi="华文中宋" w:eastAsia="华文中宋"/>
          <w:b/>
          <w:color w:val="000000"/>
          <w:sz w:val="32"/>
          <w:szCs w:val="32"/>
          <w:u w:val="single"/>
        </w:rPr>
        <w:t>贵州大学X'pert Pro型X射线衍射仪维修项目</w:t>
      </w:r>
    </w:p>
    <w:p>
      <w:pPr>
        <w:spacing w:line="800" w:lineRule="exact"/>
        <w:jc w:val="both"/>
        <w:rPr>
          <w:rFonts w:ascii="华文中宋" w:hAnsi="华文中宋" w:eastAsia="华文中宋"/>
          <w:b/>
          <w:color w:val="000000"/>
          <w:spacing w:val="60"/>
          <w:sz w:val="32"/>
          <w:szCs w:val="32"/>
        </w:rPr>
      </w:pPr>
    </w:p>
    <w:p>
      <w:pPr>
        <w:spacing w:line="800" w:lineRule="exact"/>
        <w:rPr>
          <w:rFonts w:ascii="华文中宋" w:hAnsi="华文中宋" w:eastAsia="华文中宋"/>
          <w:b/>
          <w:color w:val="000000"/>
          <w:spacing w:val="60"/>
          <w:sz w:val="32"/>
          <w:szCs w:val="32"/>
        </w:rPr>
      </w:pPr>
    </w:p>
    <w:p>
      <w:pPr>
        <w:spacing w:line="800" w:lineRule="exact"/>
        <w:jc w:val="center"/>
        <w:rPr>
          <w:rFonts w:ascii="华文中宋" w:hAnsi="华文中宋" w:eastAsia="华文中宋"/>
          <w:b/>
          <w:color w:val="000000"/>
          <w:spacing w:val="60"/>
          <w:sz w:val="32"/>
          <w:szCs w:val="32"/>
        </w:rPr>
      </w:pPr>
      <w:r>
        <w:rPr>
          <w:rFonts w:ascii="华文中宋" w:hAnsi="华文中宋" w:eastAsia="华文中宋"/>
          <w:b/>
          <w:color w:val="000000"/>
          <w:spacing w:val="60"/>
          <w:sz w:val="32"/>
          <w:szCs w:val="32"/>
        </w:rPr>
        <w:t xml:space="preserve"> 贵州大学招标工作办公室</w:t>
      </w:r>
    </w:p>
    <w:p>
      <w:pPr>
        <w:spacing w:line="800" w:lineRule="exact"/>
        <w:jc w:val="center"/>
        <w:rPr>
          <w:rFonts w:ascii="华文中宋" w:hAnsi="华文中宋" w:eastAsia="华文中宋"/>
          <w:b/>
          <w:color w:val="000000"/>
          <w:sz w:val="44"/>
          <w:szCs w:val="44"/>
        </w:rPr>
        <w:sectPr>
          <w:headerReference r:id="rId3" w:type="default"/>
          <w:footerReference r:id="rId4" w:type="default"/>
          <w:pgSz w:w="11906" w:h="16838"/>
          <w:pgMar w:top="1134" w:right="1134" w:bottom="1134" w:left="1134" w:header="851" w:footer="992" w:gutter="0"/>
          <w:pgNumType w:start="1"/>
          <w:cols w:space="720" w:num="1"/>
          <w:docGrid w:type="lines" w:linePitch="312" w:charSpace="0"/>
        </w:sectPr>
      </w:pPr>
      <w:r>
        <w:rPr>
          <w:rFonts w:ascii="华文中宋" w:hAnsi="华文中宋" w:eastAsia="华文中宋"/>
          <w:b/>
          <w:color w:val="000000"/>
          <w:spacing w:val="60"/>
          <w:sz w:val="32"/>
          <w:szCs w:val="32"/>
        </w:rPr>
        <w:t xml:space="preserve"> 二零二</w:t>
      </w:r>
      <w:r>
        <w:rPr>
          <w:rFonts w:hint="eastAsia" w:ascii="华文中宋" w:hAnsi="华文中宋" w:eastAsia="华文中宋"/>
          <w:b/>
          <w:color w:val="000000"/>
          <w:spacing w:val="60"/>
          <w:sz w:val="32"/>
          <w:szCs w:val="32"/>
          <w:lang w:val="en-US" w:eastAsia="zh-CN"/>
        </w:rPr>
        <w:t>四</w:t>
      </w:r>
      <w:r>
        <w:rPr>
          <w:rFonts w:ascii="华文中宋" w:hAnsi="华文中宋" w:eastAsia="华文中宋"/>
          <w:b/>
          <w:color w:val="000000"/>
          <w:spacing w:val="60"/>
          <w:sz w:val="32"/>
          <w:szCs w:val="32"/>
        </w:rPr>
        <w:t>年</w:t>
      </w:r>
      <w:r>
        <w:rPr>
          <w:rFonts w:hint="eastAsia" w:ascii="华文中宋" w:hAnsi="华文中宋" w:eastAsia="华文中宋"/>
          <w:b/>
          <w:color w:val="000000"/>
          <w:spacing w:val="60"/>
          <w:sz w:val="32"/>
          <w:szCs w:val="32"/>
          <w:lang w:val="en-US" w:eastAsia="zh-CN"/>
        </w:rPr>
        <w:t>六</w:t>
      </w:r>
      <w:r>
        <w:rPr>
          <w:rFonts w:hint="eastAsia" w:ascii="华文中宋" w:hAnsi="华文中宋" w:eastAsia="华文中宋"/>
          <w:b/>
          <w:spacing w:val="60"/>
          <w:sz w:val="32"/>
          <w:szCs w:val="32"/>
        </w:rPr>
        <w:t>月</w:t>
      </w:r>
    </w:p>
    <w:p>
      <w:pPr>
        <w:spacing w:before="360" w:beforeLines="150" w:after="120" w:afterLines="50"/>
        <w:jc w:val="center"/>
        <w:rPr>
          <w:rFonts w:ascii="华文中宋" w:hAnsi="华文中宋" w:eastAsia="华文中宋"/>
          <w:b/>
          <w:color w:val="000000"/>
          <w:sz w:val="44"/>
          <w:szCs w:val="44"/>
        </w:rPr>
      </w:pPr>
      <w:r>
        <w:rPr>
          <w:rFonts w:ascii="华文中宋" w:hAnsi="华文中宋" w:eastAsia="华文中宋"/>
          <w:b/>
          <w:color w:val="000000"/>
          <w:sz w:val="44"/>
          <w:szCs w:val="44"/>
        </w:rPr>
        <w:t>目   录</w:t>
      </w:r>
    </w:p>
    <w:p>
      <w:pPr>
        <w:pStyle w:val="11"/>
        <w:tabs>
          <w:tab w:val="right" w:leader="dot" w:pos="8242"/>
        </w:tabs>
        <w:rPr>
          <w:rFonts w:ascii="华文中宋" w:hAnsi="华文中宋" w:eastAsia="华文中宋"/>
          <w:b/>
          <w:sz w:val="32"/>
        </w:rPr>
      </w:pPr>
    </w:p>
    <w:p>
      <w:pPr>
        <w:pStyle w:val="11"/>
        <w:tabs>
          <w:tab w:val="right" w:leader="dot" w:pos="8242"/>
        </w:tabs>
        <w:spacing w:line="360" w:lineRule="auto"/>
        <w:rPr>
          <w:rFonts w:asciiTheme="minorHAnsi" w:hAnsiTheme="minorHAnsi" w:eastAsiaTheme="minorEastAsia" w:cstheme="minorBidi"/>
          <w:sz w:val="36"/>
          <w:szCs w:val="40"/>
        </w:rPr>
      </w:pPr>
      <w:r>
        <w:rPr>
          <w:rFonts w:hint="eastAsia" w:ascii="华文中宋" w:hAnsi="华文中宋" w:eastAsia="华文中宋"/>
          <w:b/>
          <w:sz w:val="32"/>
        </w:rPr>
        <w:fldChar w:fldCharType="begin"/>
      </w:r>
      <w:r>
        <w:rPr>
          <w:rFonts w:hint="eastAsia" w:ascii="华文中宋" w:hAnsi="华文中宋" w:eastAsia="华文中宋"/>
          <w:b/>
          <w:sz w:val="32"/>
        </w:rPr>
        <w:instrText xml:space="preserve">TOC \o "1-3" \h \u </w:instrText>
      </w:r>
      <w:r>
        <w:rPr>
          <w:rFonts w:hint="eastAsia" w:ascii="华文中宋" w:hAnsi="华文中宋" w:eastAsia="华文中宋"/>
          <w:b/>
          <w:sz w:val="32"/>
        </w:rPr>
        <w:fldChar w:fldCharType="separate"/>
      </w:r>
      <w:r>
        <w:fldChar w:fldCharType="begin"/>
      </w:r>
      <w:r>
        <w:instrText xml:space="preserve"> HYPERLINK \l "_Toc148102005" </w:instrText>
      </w:r>
      <w:r>
        <w:fldChar w:fldCharType="separate"/>
      </w:r>
      <w:r>
        <w:rPr>
          <w:rStyle w:val="19"/>
          <w:rFonts w:ascii="华文中宋" w:hAnsi="华文中宋" w:eastAsia="华文中宋"/>
          <w:b/>
          <w:kern w:val="0"/>
          <w:sz w:val="36"/>
          <w:szCs w:val="32"/>
        </w:rPr>
        <w:t>一、单一来源采购协商邀请书</w:t>
      </w:r>
      <w:r>
        <w:rPr>
          <w:sz w:val="36"/>
          <w:szCs w:val="32"/>
        </w:rPr>
        <w:tab/>
      </w:r>
      <w:r>
        <w:rPr>
          <w:sz w:val="36"/>
          <w:szCs w:val="32"/>
        </w:rPr>
        <w:fldChar w:fldCharType="begin"/>
      </w:r>
      <w:r>
        <w:rPr>
          <w:sz w:val="36"/>
          <w:szCs w:val="32"/>
        </w:rPr>
        <w:instrText xml:space="preserve"> PAGEREF _Toc148102005 \h </w:instrText>
      </w:r>
      <w:r>
        <w:rPr>
          <w:sz w:val="36"/>
          <w:szCs w:val="32"/>
        </w:rPr>
        <w:fldChar w:fldCharType="separate"/>
      </w:r>
      <w:r>
        <w:rPr>
          <w:sz w:val="36"/>
          <w:szCs w:val="32"/>
        </w:rPr>
        <w:t>1</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"_Toc148102006" </w:instrText>
      </w:r>
      <w:r>
        <w:fldChar w:fldCharType="separate"/>
      </w:r>
      <w:r>
        <w:rPr>
          <w:rStyle w:val="19"/>
          <w:rFonts w:ascii="华文中宋" w:hAnsi="华文中宋" w:eastAsia="华文中宋"/>
          <w:b/>
          <w:kern w:val="0"/>
          <w:sz w:val="36"/>
          <w:szCs w:val="32"/>
        </w:rPr>
        <w:t>二、供应商须知</w:t>
      </w:r>
      <w:r>
        <w:rPr>
          <w:sz w:val="36"/>
          <w:szCs w:val="32"/>
        </w:rPr>
        <w:tab/>
      </w:r>
      <w:r>
        <w:rPr>
          <w:sz w:val="36"/>
          <w:szCs w:val="32"/>
        </w:rPr>
        <w:fldChar w:fldCharType="begin"/>
      </w:r>
      <w:r>
        <w:rPr>
          <w:sz w:val="36"/>
          <w:szCs w:val="32"/>
        </w:rPr>
        <w:instrText xml:space="preserve"> PAGEREF _Toc148102006 \h </w:instrText>
      </w:r>
      <w:r>
        <w:rPr>
          <w:sz w:val="36"/>
          <w:szCs w:val="32"/>
        </w:rPr>
        <w:fldChar w:fldCharType="separate"/>
      </w:r>
      <w:r>
        <w:rPr>
          <w:sz w:val="36"/>
          <w:szCs w:val="32"/>
        </w:rPr>
        <w:t>3</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"_Toc148102011" </w:instrText>
      </w:r>
      <w:r>
        <w:fldChar w:fldCharType="separate"/>
      </w:r>
      <w:r>
        <w:rPr>
          <w:rStyle w:val="19"/>
          <w:rFonts w:ascii="华文中宋" w:hAnsi="华文中宋" w:eastAsia="华文中宋"/>
          <w:b/>
          <w:kern w:val="0"/>
          <w:sz w:val="36"/>
          <w:szCs w:val="32"/>
        </w:rPr>
        <w:t>三、采购需求</w:t>
      </w:r>
      <w:r>
        <w:rPr>
          <w:sz w:val="36"/>
          <w:szCs w:val="32"/>
        </w:rPr>
        <w:tab/>
      </w:r>
      <w:r>
        <w:rPr>
          <w:sz w:val="36"/>
          <w:szCs w:val="32"/>
        </w:rPr>
        <w:fldChar w:fldCharType="begin"/>
      </w:r>
      <w:r>
        <w:rPr>
          <w:sz w:val="36"/>
          <w:szCs w:val="32"/>
        </w:rPr>
        <w:instrText xml:space="preserve"> PAGEREF _Toc148102011 \h </w:instrText>
      </w:r>
      <w:r>
        <w:rPr>
          <w:sz w:val="36"/>
          <w:szCs w:val="32"/>
        </w:rPr>
        <w:fldChar w:fldCharType="separate"/>
      </w:r>
      <w:r>
        <w:rPr>
          <w:sz w:val="36"/>
          <w:szCs w:val="32"/>
        </w:rPr>
        <w:t>10</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"_Toc148102012" </w:instrText>
      </w:r>
      <w:r>
        <w:fldChar w:fldCharType="separate"/>
      </w:r>
      <w:r>
        <w:rPr>
          <w:rStyle w:val="19"/>
          <w:rFonts w:ascii="华文中宋" w:hAnsi="华文中宋" w:eastAsia="华文中宋"/>
          <w:b/>
          <w:kern w:val="0"/>
          <w:sz w:val="36"/>
          <w:szCs w:val="32"/>
        </w:rPr>
        <w:t>四、成交评定标准</w:t>
      </w:r>
      <w:r>
        <w:rPr>
          <w:sz w:val="36"/>
          <w:szCs w:val="32"/>
        </w:rPr>
        <w:tab/>
      </w:r>
      <w:r>
        <w:rPr>
          <w:sz w:val="36"/>
          <w:szCs w:val="32"/>
        </w:rPr>
        <w:fldChar w:fldCharType="begin"/>
      </w:r>
      <w:r>
        <w:rPr>
          <w:sz w:val="36"/>
          <w:szCs w:val="32"/>
        </w:rPr>
        <w:instrText xml:space="preserve"> PAGEREF _Toc148102012 \h </w:instrText>
      </w:r>
      <w:r>
        <w:rPr>
          <w:sz w:val="36"/>
          <w:szCs w:val="32"/>
        </w:rPr>
        <w:fldChar w:fldCharType="separate"/>
      </w:r>
      <w:r>
        <w:rPr>
          <w:sz w:val="36"/>
          <w:szCs w:val="32"/>
        </w:rPr>
        <w:t>11</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"_Toc148102013" </w:instrText>
      </w:r>
      <w:r>
        <w:fldChar w:fldCharType="separate"/>
      </w:r>
      <w:r>
        <w:rPr>
          <w:rStyle w:val="19"/>
          <w:rFonts w:hint="eastAsia" w:ascii="华文中宋" w:hAnsi="华文中宋" w:eastAsia="华文中宋"/>
          <w:b/>
          <w:kern w:val="0"/>
          <w:sz w:val="36"/>
          <w:szCs w:val="32"/>
        </w:rPr>
        <w:t>五</w:t>
      </w:r>
      <w:r>
        <w:rPr>
          <w:rStyle w:val="19"/>
          <w:rFonts w:ascii="华文中宋" w:hAnsi="华文中宋" w:eastAsia="华文中宋"/>
          <w:b/>
          <w:kern w:val="0"/>
          <w:sz w:val="36"/>
          <w:szCs w:val="32"/>
        </w:rPr>
        <w:t>、协商响应文件格式</w:t>
      </w:r>
      <w:r>
        <w:rPr>
          <w:sz w:val="36"/>
          <w:szCs w:val="32"/>
        </w:rPr>
        <w:tab/>
      </w:r>
      <w:r>
        <w:rPr>
          <w:sz w:val="36"/>
          <w:szCs w:val="32"/>
        </w:rPr>
        <w:fldChar w:fldCharType="begin"/>
      </w:r>
      <w:r>
        <w:rPr>
          <w:sz w:val="36"/>
          <w:szCs w:val="32"/>
        </w:rPr>
        <w:instrText xml:space="preserve"> PAGEREF _Toc148102013 \h </w:instrText>
      </w:r>
      <w:r>
        <w:rPr>
          <w:sz w:val="36"/>
          <w:szCs w:val="32"/>
        </w:rPr>
        <w:fldChar w:fldCharType="separate"/>
      </w:r>
      <w:r>
        <w:rPr>
          <w:sz w:val="36"/>
          <w:szCs w:val="32"/>
        </w:rPr>
        <w:t>15</w:t>
      </w:r>
      <w:r>
        <w:rPr>
          <w:sz w:val="36"/>
          <w:szCs w:val="32"/>
        </w:rPr>
        <w:fldChar w:fldCharType="end"/>
      </w:r>
      <w:r>
        <w:rPr>
          <w:sz w:val="36"/>
          <w:szCs w:val="32"/>
        </w:rPr>
        <w:fldChar w:fldCharType="end"/>
      </w:r>
    </w:p>
    <w:p>
      <w:pPr>
        <w:spacing w:line="440" w:lineRule="exact"/>
        <w:rPr>
          <w:rFonts w:ascii="华文中宋" w:hAnsi="华文中宋" w:eastAsia="华文中宋"/>
          <w:b/>
          <w:sz w:val="32"/>
        </w:rPr>
      </w:pPr>
      <w:r>
        <w:rPr>
          <w:rFonts w:hint="eastAsia" w:ascii="华文中宋" w:hAnsi="华文中宋" w:eastAsia="华文中宋"/>
        </w:rPr>
        <w:fldChar w:fldCharType="end"/>
      </w:r>
    </w:p>
    <w:p>
      <w:pPr>
        <w:rPr>
          <w:rFonts w:ascii="华文中宋" w:hAnsi="华文中宋" w:eastAsia="华文中宋"/>
          <w:sz w:val="32"/>
        </w:rPr>
      </w:pPr>
    </w:p>
    <w:p>
      <w:pPr>
        <w:pStyle w:val="5"/>
        <w:rPr>
          <w:rFonts w:ascii="华文中宋" w:hAnsi="华文中宋" w:eastAsia="华文中宋"/>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sz w:val="32"/>
        </w:rPr>
      </w:pPr>
      <w:r>
        <w:rPr>
          <w:rFonts w:ascii="华文中宋" w:hAnsi="华文中宋" w:eastAsia="华文中宋"/>
          <w:b/>
          <w:color w:val="000000"/>
          <w:sz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286385</wp:posOffset>
                </wp:positionV>
                <wp:extent cx="571500" cy="688340"/>
                <wp:effectExtent l="26670" t="26670" r="20955" b="27940"/>
                <wp:wrapNone/>
                <wp:docPr id="8" name="星形: 四角 8"/>
                <wp:cNvGraphicFramePr/>
                <a:graphic xmlns:a="http://schemas.openxmlformats.org/drawingml/2006/main">
                  <a:graphicData uri="http://schemas.microsoft.com/office/word/2010/wordprocessingShape">
                    <wps:wsp>
                      <wps:cNvSpPr>
                        <a:spLocks noChangeArrowheads="1"/>
                      </wps:cNvSpPr>
                      <wps:spPr bwMode="auto">
                        <a:xfrm>
                          <a:off x="0" y="0"/>
                          <a:ext cx="571500" cy="688340"/>
                        </a:xfrm>
                        <a:prstGeom prst="star4">
                          <a:avLst>
                            <a:gd name="adj" fmla="val 15491"/>
                          </a:avLst>
                        </a:prstGeom>
                        <a:solidFill>
                          <a:srgbClr val="FF0000"/>
                        </a:solidFill>
                        <a:ln w="9525" cmpd="sng">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星形: 四角 8" o:spid="_x0000_s1026" o:spt="187" type="#_x0000_t187" style="position:absolute;left:0pt;margin-left:-9pt;margin-top:22.55pt;height:54.2pt;width:45pt;z-index:251660288;mso-width-relative:page;mso-height-relative:page;" fillcolor="#FF0000" filled="t" stroked="t" coordsize="21600,21600" o:gfxdata="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aWyCt2AAAAAkBAAAPAAAAAAAAAAEAIAAAACIAAABkcnMvZG93bnJldi54bWxQSwECFAAUAAAA&#10;CACHTuJArs+QIWACAAC5BAAADgAAAAAAAAABACAAAAAnAQAAZHJzL2Uyb0RvYy54bWxQSwUGAAAA&#10;AAYABgBZAQAA+QUAAAAA&#10;" adj="7454">
                <v:fill on="t" focussize="0,0"/>
                <v:stroke color="#000000" miterlimit="8" joinstyle="miter"/>
                <v:imagedata o:title=""/>
                <o:lock v:ext="edit" aspectratio="f"/>
                <v:textbox>
                  <w:txbxContent>
                    <w:p/>
                  </w:txbxContent>
                </v:textbox>
              </v:shape>
            </w:pict>
          </mc:Fallback>
        </mc:AlternateContent>
      </w:r>
    </w:p>
    <w:p>
      <w:pPr>
        <w:jc w:val="center"/>
        <w:rPr>
          <w:rFonts w:ascii="华文中宋" w:hAnsi="华文中宋" w:eastAsia="华文中宋" w:cs="Times New Roman"/>
          <w:w w:val="85"/>
          <w:kern w:val="0"/>
          <w:sz w:val="24"/>
          <w:szCs w:val="24"/>
        </w:rPr>
        <w:sectPr>
          <w:pgSz w:w="11900" w:h="16840"/>
          <w:pgMar w:top="677" w:right="1268" w:bottom="612" w:left="2380" w:header="426" w:footer="233" w:gutter="0"/>
          <w:cols w:space="720" w:num="1"/>
          <w:docGrid w:linePitch="360" w:charSpace="0"/>
        </w:sectPr>
      </w:pPr>
      <w:r>
        <w:rPr>
          <w:rFonts w:ascii="华文中宋" w:hAnsi="华文中宋" w:eastAsia="华文中宋"/>
          <w:b/>
          <w:color w:val="FF0000"/>
          <w:sz w:val="52"/>
        </w:rPr>
        <w:t xml:space="preserve">    敬告：制作《</w:t>
      </w:r>
      <w:r>
        <w:rPr>
          <w:rFonts w:hint="eastAsia" w:ascii="华文中宋" w:hAnsi="华文中宋" w:eastAsia="华文中宋"/>
          <w:b/>
          <w:color w:val="FF0000"/>
          <w:sz w:val="52"/>
        </w:rPr>
        <w:t>响应</w:t>
      </w:r>
      <w:r>
        <w:rPr>
          <w:rFonts w:ascii="华文中宋" w:hAnsi="华文中宋" w:eastAsia="华文中宋"/>
          <w:b/>
          <w:color w:val="FF0000"/>
          <w:sz w:val="52"/>
        </w:rPr>
        <w:t>文件》前请认真阅读本文件！！！</w:t>
      </w:r>
    </w:p>
    <w:p>
      <w:pPr>
        <w:widowControl/>
        <w:spacing w:line="223" w:lineRule="exact"/>
        <w:jc w:val="left"/>
        <w:rPr>
          <w:rFonts w:ascii="华文中宋" w:hAnsi="华文中宋" w:eastAsia="华文中宋" w:cs="Times New Roman"/>
          <w:kern w:val="0"/>
          <w:sz w:val="24"/>
          <w:szCs w:val="24"/>
        </w:rPr>
      </w:pPr>
      <w:bookmarkStart w:id="0" w:name="page3"/>
      <w:bookmarkEnd w:id="0"/>
    </w:p>
    <w:p>
      <w:pPr>
        <w:widowControl/>
        <w:tabs>
          <w:tab w:val="left" w:pos="4100"/>
        </w:tabs>
        <w:spacing w:line="502" w:lineRule="exact"/>
        <w:jc w:val="center"/>
        <w:outlineLvl w:val="0"/>
        <w:rPr>
          <w:rFonts w:ascii="华文中宋" w:hAnsi="华文中宋" w:eastAsia="华文中宋" w:cs="Times New Roman"/>
          <w:b/>
          <w:kern w:val="0"/>
          <w:sz w:val="36"/>
          <w:szCs w:val="36"/>
        </w:rPr>
      </w:pPr>
      <w:bookmarkStart w:id="1" w:name="_Toc148102005"/>
      <w:r>
        <w:rPr>
          <w:rFonts w:hint="eastAsia" w:ascii="华文中宋" w:hAnsi="华文中宋" w:eastAsia="华文中宋" w:cs="Times New Roman"/>
          <w:b/>
          <w:kern w:val="0"/>
          <w:sz w:val="36"/>
          <w:szCs w:val="36"/>
        </w:rPr>
        <w:t>一、单一来源采购协商</w:t>
      </w:r>
      <w:r>
        <w:rPr>
          <w:rFonts w:ascii="华文中宋" w:hAnsi="华文中宋" w:eastAsia="华文中宋" w:cs="Times New Roman"/>
          <w:b/>
          <w:kern w:val="0"/>
          <w:sz w:val="36"/>
          <w:szCs w:val="36"/>
        </w:rPr>
        <w:t>邀请书</w:t>
      </w:r>
      <w:bookmarkEnd w:id="1"/>
    </w:p>
    <w:p>
      <w:pPr>
        <w:widowControl/>
        <w:spacing w:line="136" w:lineRule="exact"/>
        <w:jc w:val="left"/>
        <w:rPr>
          <w:rFonts w:ascii="华文中宋" w:hAnsi="华文中宋" w:eastAsia="华文中宋" w:cs="Times New Roman"/>
          <w:kern w:val="0"/>
          <w:sz w:val="24"/>
          <w:szCs w:val="24"/>
        </w:rPr>
      </w:pPr>
    </w:p>
    <w:p>
      <w:pPr>
        <w:widowControl/>
        <w:spacing w:line="360" w:lineRule="auto"/>
        <w:ind w:right="80"/>
        <w:jc w:val="left"/>
        <w:rPr>
          <w:rFonts w:ascii="华文中宋" w:hAnsi="华文中宋" w:eastAsia="华文中宋" w:cs="Times New Roman"/>
          <w:b/>
          <w:bCs/>
          <w:kern w:val="0"/>
          <w:sz w:val="28"/>
          <w:szCs w:val="28"/>
        </w:rPr>
      </w:pPr>
      <w:r>
        <w:rPr>
          <w:rFonts w:hint="eastAsia" w:ascii="华文中宋" w:hAnsi="华文中宋" w:eastAsia="华文中宋" w:cs="Times New Roman"/>
          <w:b/>
          <w:bCs/>
          <w:kern w:val="0"/>
          <w:sz w:val="28"/>
          <w:szCs w:val="28"/>
        </w:rPr>
        <w:t>贵州大学X'pert Pro型X射线衍射仪维修项目：</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本项目</w:t>
      </w:r>
      <w:r>
        <w:rPr>
          <w:rFonts w:ascii="华文中宋" w:hAnsi="华文中宋" w:eastAsia="华文中宋" w:cs="Times New Roman"/>
          <w:kern w:val="0"/>
          <w:sz w:val="24"/>
          <w:szCs w:val="24"/>
        </w:rPr>
        <w:t>已具备采购条件，现邀请你单位参加本次</w:t>
      </w:r>
      <w:r>
        <w:rPr>
          <w:rFonts w:hint="eastAsia" w:ascii="华文中宋" w:hAnsi="华文中宋" w:eastAsia="华文中宋" w:cs="Times New Roman"/>
          <w:kern w:val="0"/>
          <w:sz w:val="24"/>
          <w:szCs w:val="24"/>
        </w:rPr>
        <w:t>单一来源采购协商会议</w:t>
      </w:r>
      <w:r>
        <w:rPr>
          <w:rFonts w:ascii="华文中宋" w:hAnsi="华文中宋" w:eastAsia="华文中宋" w:cs="Times New Roman"/>
          <w:kern w:val="0"/>
          <w:sz w:val="24"/>
          <w:szCs w:val="24"/>
        </w:rPr>
        <w:t>，并将有关事宜告知如下:</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一、项目概况：</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b/>
          <w:bCs/>
          <w:sz w:val="24"/>
          <w:szCs w:val="24"/>
        </w:rPr>
        <w:t>1</w:t>
      </w:r>
      <w:r>
        <w:rPr>
          <w:rFonts w:ascii="华文中宋" w:hAnsi="华文中宋" w:eastAsia="华文中宋"/>
          <w:b/>
          <w:bCs/>
          <w:sz w:val="24"/>
          <w:szCs w:val="24"/>
        </w:rPr>
        <w:t>.项目名称</w:t>
      </w:r>
      <w:r>
        <w:rPr>
          <w:rFonts w:ascii="华文中宋" w:hAnsi="华文中宋" w:eastAsia="华文中宋"/>
          <w:sz w:val="24"/>
          <w:szCs w:val="24"/>
        </w:rPr>
        <w:t>：</w:t>
      </w:r>
      <w:r>
        <w:rPr>
          <w:rFonts w:hint="eastAsia" w:ascii="华文中宋" w:hAnsi="华文中宋" w:eastAsia="华文中宋"/>
          <w:b/>
          <w:bCs/>
          <w:sz w:val="24"/>
          <w:szCs w:val="24"/>
        </w:rPr>
        <w:t>贵州大学X'pert Pro型X射线衍射仪维修项目</w:t>
      </w:r>
      <w:r>
        <w:rPr>
          <w:rFonts w:ascii="华文中宋" w:hAnsi="华文中宋" w:eastAsia="华文中宋"/>
          <w:sz w:val="22"/>
        </w:rPr>
        <w:t>。</w:t>
      </w:r>
    </w:p>
    <w:p>
      <w:pPr>
        <w:widowControl/>
        <w:spacing w:line="360" w:lineRule="auto"/>
        <w:ind w:left="20" w:right="80" w:firstLine="533"/>
        <w:jc w:val="left"/>
        <w:rPr>
          <w:rFonts w:hint="default" w:ascii="华文中宋" w:hAnsi="华文中宋" w:eastAsia="华文中宋" w:cs="Times New Roman"/>
          <w:b/>
          <w:bCs/>
          <w:kern w:val="0"/>
          <w:sz w:val="24"/>
          <w:szCs w:val="20"/>
          <w:lang w:val="en-US" w:eastAsia="zh-CN"/>
        </w:rPr>
      </w:pPr>
      <w:r>
        <w:rPr>
          <w:rFonts w:hint="eastAsia" w:ascii="华文中宋" w:hAnsi="华文中宋" w:eastAsia="华文中宋" w:cs="Times New Roman"/>
          <w:b/>
          <w:bCs/>
          <w:kern w:val="0"/>
          <w:sz w:val="24"/>
          <w:szCs w:val="20"/>
        </w:rPr>
        <w:t>2.项目编号：</w:t>
      </w:r>
      <w:r>
        <w:rPr>
          <w:rFonts w:hint="eastAsia" w:ascii="华文中宋" w:hAnsi="华文中宋" w:eastAsia="华文中宋" w:cs="Times New Roman"/>
          <w:b/>
          <w:bCs/>
          <w:kern w:val="0"/>
          <w:sz w:val="24"/>
          <w:szCs w:val="20"/>
          <w:lang w:eastAsia="zh-CN"/>
        </w:rPr>
        <w:t>GDZB-</w:t>
      </w:r>
      <w:r>
        <w:rPr>
          <w:rFonts w:hint="eastAsia" w:ascii="华文中宋" w:hAnsi="华文中宋" w:eastAsia="华文中宋" w:cs="Times New Roman"/>
          <w:b/>
          <w:bCs/>
          <w:kern w:val="0"/>
          <w:sz w:val="24"/>
          <w:szCs w:val="20"/>
          <w:lang w:val="en-US" w:eastAsia="zh-CN"/>
        </w:rPr>
        <w:t>CG</w:t>
      </w:r>
      <w:r>
        <w:rPr>
          <w:rFonts w:hint="eastAsia" w:ascii="华文中宋" w:hAnsi="华文中宋" w:eastAsia="华文中宋" w:cs="Times New Roman"/>
          <w:b/>
          <w:bCs/>
          <w:kern w:val="0"/>
          <w:sz w:val="24"/>
          <w:szCs w:val="20"/>
          <w:lang w:eastAsia="zh-CN"/>
        </w:rPr>
        <w:t>-DY-2024-0</w:t>
      </w:r>
      <w:r>
        <w:rPr>
          <w:rFonts w:hint="eastAsia" w:ascii="华文中宋" w:hAnsi="华文中宋" w:eastAsia="华文中宋" w:cs="Times New Roman"/>
          <w:b/>
          <w:bCs/>
          <w:kern w:val="0"/>
          <w:sz w:val="24"/>
          <w:szCs w:val="20"/>
          <w:lang w:val="en-US" w:eastAsia="zh-CN"/>
        </w:rPr>
        <w:t>5</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b/>
          <w:bCs/>
          <w:kern w:val="0"/>
          <w:sz w:val="24"/>
          <w:szCs w:val="20"/>
        </w:rPr>
        <w:t>3.采购内容：详见第三章 采购需求</w:t>
      </w:r>
      <w:r>
        <w:rPr>
          <w:rFonts w:hint="eastAsia" w:ascii="华文中宋" w:hAnsi="华文中宋" w:eastAsia="华文中宋" w:cs="Times New Roman"/>
          <w:kern w:val="0"/>
          <w:sz w:val="24"/>
          <w:szCs w:val="20"/>
        </w:rPr>
        <w:t>。</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b/>
          <w:bCs/>
          <w:color w:val="000000"/>
          <w:kern w:val="0"/>
          <w:sz w:val="24"/>
          <w:szCs w:val="20"/>
        </w:rPr>
        <w:t>4.采购预算：</w:t>
      </w:r>
      <w:r>
        <w:rPr>
          <w:rFonts w:hint="eastAsia" w:ascii="华文中宋" w:hAnsi="华文中宋" w:eastAsia="华文中宋" w:cs="Times New Roman"/>
          <w:b/>
          <w:bCs/>
          <w:color w:val="0000FF"/>
          <w:kern w:val="0"/>
          <w:sz w:val="24"/>
          <w:szCs w:val="20"/>
          <w:lang w:val="en-US" w:eastAsia="zh-CN"/>
        </w:rPr>
        <w:t>30万元</w:t>
      </w:r>
      <w:r>
        <w:rPr>
          <w:rFonts w:hint="eastAsia" w:ascii="华文中宋" w:hAnsi="华文中宋" w:eastAsia="华文中宋" w:cs="Times New Roman"/>
          <w:b/>
          <w:bCs/>
          <w:color w:val="0000FF"/>
          <w:kern w:val="0"/>
          <w:sz w:val="24"/>
          <w:szCs w:val="20"/>
        </w:rPr>
        <w:t>。</w:t>
      </w:r>
    </w:p>
    <w:p>
      <w:pPr>
        <w:widowControl/>
        <w:spacing w:line="360" w:lineRule="auto"/>
        <w:ind w:left="20" w:right="80" w:firstLine="533"/>
        <w:jc w:val="left"/>
        <w:rPr>
          <w:rFonts w:ascii="华文中宋" w:hAnsi="华文中宋" w:eastAsia="华文中宋" w:cs="Times New Roman"/>
          <w:b/>
          <w:bCs/>
          <w:color w:val="0000FF"/>
          <w:kern w:val="0"/>
          <w:sz w:val="24"/>
          <w:szCs w:val="20"/>
        </w:rPr>
      </w:pPr>
      <w:r>
        <w:rPr>
          <w:rFonts w:hint="eastAsia" w:ascii="华文中宋" w:hAnsi="华文中宋" w:eastAsia="华文中宋" w:cs="Times New Roman"/>
          <w:b/>
          <w:bCs/>
          <w:color w:val="000000"/>
          <w:kern w:val="0"/>
          <w:sz w:val="24"/>
          <w:szCs w:val="20"/>
        </w:rPr>
        <w:t>5.最高投标限价：</w:t>
      </w:r>
      <w:r>
        <w:rPr>
          <w:rFonts w:hint="eastAsia" w:ascii="华文中宋" w:hAnsi="华文中宋" w:eastAsia="华文中宋" w:cs="Times New Roman"/>
          <w:b/>
          <w:bCs/>
          <w:color w:val="0000FF"/>
          <w:kern w:val="0"/>
          <w:sz w:val="24"/>
          <w:szCs w:val="20"/>
          <w:lang w:val="en-US" w:eastAsia="zh-CN"/>
        </w:rPr>
        <w:t>30元</w:t>
      </w:r>
      <w:r>
        <w:rPr>
          <w:rFonts w:hint="eastAsia" w:ascii="华文中宋" w:hAnsi="华文中宋" w:eastAsia="华文中宋" w:cs="Times New Roman"/>
          <w:b/>
          <w:bCs/>
          <w:color w:val="0000FF"/>
          <w:kern w:val="0"/>
          <w:sz w:val="24"/>
          <w:szCs w:val="20"/>
        </w:rPr>
        <w:t>。</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b/>
          <w:bCs/>
          <w:color w:val="000000"/>
          <w:kern w:val="0"/>
          <w:sz w:val="24"/>
          <w:szCs w:val="20"/>
        </w:rPr>
        <w:t>6.供应商资格要求</w:t>
      </w:r>
    </w:p>
    <w:p>
      <w:pPr>
        <w:widowControl/>
        <w:spacing w:line="360" w:lineRule="auto"/>
        <w:ind w:left="482"/>
        <w:jc w:val="left"/>
        <w:rPr>
          <w:rFonts w:ascii="华文中宋" w:hAnsi="华文中宋" w:eastAsia="华文中宋" w:cs="Times New Roman"/>
          <w:b/>
          <w:bCs/>
          <w:color w:val="000000"/>
          <w:kern w:val="0"/>
          <w:sz w:val="24"/>
          <w:szCs w:val="20"/>
        </w:rPr>
      </w:pPr>
      <w:r>
        <w:rPr>
          <w:rFonts w:hint="eastAsia" w:ascii="华文中宋" w:hAnsi="华文中宋" w:eastAsia="华文中宋" w:cs="Times New Roman"/>
          <w:color w:val="000000"/>
          <w:kern w:val="0"/>
          <w:sz w:val="24"/>
          <w:szCs w:val="20"/>
        </w:rPr>
        <w:t>（1）一般资格要求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3</w:t>
      </w:r>
      <w:r>
        <w:rPr>
          <w:rFonts w:hint="eastAsia" w:ascii="华文中宋" w:hAnsi="华文中宋" w:eastAsia="华文中宋" w:cs="Times New Roman"/>
          <w:color w:val="FF0000"/>
          <w:kern w:val="0"/>
          <w:sz w:val="24"/>
          <w:szCs w:val="20"/>
        </w:rPr>
        <w:t>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FF0000"/>
          <w:kern w:val="0"/>
          <w:sz w:val="24"/>
          <w:szCs w:val="20"/>
        </w:rPr>
        <w:t>202</w:t>
      </w:r>
      <w:r>
        <w:rPr>
          <w:rFonts w:ascii="华文中宋" w:hAnsi="华文中宋" w:eastAsia="华文中宋" w:cs="Times New Roman"/>
          <w:color w:val="FF0000"/>
          <w:kern w:val="0"/>
          <w:sz w:val="24"/>
          <w:szCs w:val="20"/>
        </w:rPr>
        <w:t>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7</w:t>
      </w:r>
      <w:r>
        <w:rPr>
          <w:rFonts w:hint="eastAsia" w:ascii="华文中宋" w:hAnsi="华文中宋" w:eastAsia="华文中宋" w:cs="Times New Roman"/>
          <w:color w:val="FF0000"/>
          <w:kern w:val="0"/>
          <w:sz w:val="24"/>
          <w:szCs w:val="20"/>
        </w:rPr>
        <w:t>月</w:t>
      </w:r>
      <w:r>
        <w:rPr>
          <w:rFonts w:hint="eastAsia" w:ascii="华文中宋" w:hAnsi="华文中宋" w:eastAsia="华文中宋" w:cs="Times New Roman"/>
          <w:kern w:val="0"/>
          <w:sz w:val="24"/>
          <w:szCs w:val="20"/>
        </w:rPr>
        <w:t>至今任意三个月，依法无须缴纳的提供相关证明材料）；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tabs>
          <w:tab w:val="center" w:pos="4920"/>
        </w:tabs>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ascii="华文中宋" w:hAnsi="华文中宋" w:eastAsia="华文中宋" w:cs="Times New Roman"/>
          <w:kern w:val="0"/>
          <w:sz w:val="24"/>
          <w:szCs w:val="20"/>
        </w:rPr>
        <w:tab/>
      </w:r>
    </w:p>
    <w:p>
      <w:pPr>
        <w:widowControl/>
        <w:spacing w:line="360" w:lineRule="auto"/>
        <w:ind w:left="124" w:leftChars="59" w:firstLine="471" w:firstLineChars="196"/>
        <w:jc w:val="left"/>
        <w:rPr>
          <w:rFonts w:ascii="华文中宋" w:hAnsi="华文中宋" w:eastAsia="华文中宋" w:cs="Times New Roman"/>
          <w:kern w:val="0"/>
          <w:sz w:val="24"/>
          <w:szCs w:val="24"/>
        </w:rPr>
      </w:pPr>
      <w:r>
        <w:rPr>
          <w:rFonts w:hint="eastAsia" w:ascii="华文中宋" w:hAnsi="华文中宋" w:eastAsia="华文中宋" w:cs="宋体"/>
          <w:b/>
          <w:bCs/>
          <w:kern w:val="0"/>
          <w:sz w:val="24"/>
          <w:szCs w:val="20"/>
        </w:rPr>
        <w:t>7.购买采购文件时间、方式及价格</w:t>
      </w:r>
      <w:r>
        <w:rPr>
          <w:rFonts w:hint="eastAsia" w:ascii="华文中宋" w:hAnsi="华文中宋" w:eastAsia="华文中宋" w:cs="宋体"/>
          <w:kern w:val="0"/>
          <w:sz w:val="24"/>
          <w:szCs w:val="20"/>
        </w:rPr>
        <w:t>：</w:t>
      </w:r>
    </w:p>
    <w:p>
      <w:pPr>
        <w:widowControl/>
        <w:spacing w:line="360" w:lineRule="auto"/>
        <w:ind w:firstLine="566" w:firstLineChars="236"/>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本</w:t>
      </w:r>
      <w:r>
        <w:rPr>
          <w:rFonts w:ascii="华文中宋" w:hAnsi="华文中宋" w:eastAsia="华文中宋" w:cs="Times New Roman"/>
          <w:kern w:val="0"/>
          <w:sz w:val="24"/>
          <w:szCs w:val="24"/>
        </w:rPr>
        <w:t>邀请</w:t>
      </w:r>
      <w:r>
        <w:rPr>
          <w:rFonts w:hint="eastAsia" w:ascii="华文中宋" w:hAnsi="华文中宋" w:eastAsia="华文中宋" w:cs="Times New Roman"/>
          <w:kern w:val="0"/>
          <w:sz w:val="24"/>
          <w:szCs w:val="24"/>
        </w:rPr>
        <w:t>书</w:t>
      </w:r>
      <w:r>
        <w:rPr>
          <w:rFonts w:ascii="华文中宋" w:hAnsi="华文中宋" w:eastAsia="华文中宋" w:cs="Times New Roman"/>
          <w:kern w:val="0"/>
          <w:sz w:val="24"/>
          <w:szCs w:val="24"/>
        </w:rPr>
        <w:t>于</w:t>
      </w:r>
      <w:r>
        <w:rPr>
          <w:rFonts w:hint="eastAsia" w:ascii="华文中宋" w:hAnsi="华文中宋" w:eastAsia="华文中宋" w:cs="Times New Roman"/>
          <w:color w:val="0000FF"/>
          <w:kern w:val="0"/>
          <w:sz w:val="24"/>
          <w:szCs w:val="24"/>
          <w:u w:val="single"/>
        </w:rPr>
        <w:t xml:space="preserve"> 202</w:t>
      </w:r>
      <w:r>
        <w:rPr>
          <w:rFonts w:hint="eastAsia" w:ascii="华文中宋" w:hAnsi="华文中宋" w:eastAsia="华文中宋" w:cs="Times New Roman"/>
          <w:color w:val="0000FF"/>
          <w:kern w:val="0"/>
          <w:sz w:val="24"/>
          <w:szCs w:val="24"/>
          <w:u w:val="single"/>
          <w:lang w:val="en-US" w:eastAsia="zh-CN"/>
        </w:rPr>
        <w:t>4</w:t>
      </w:r>
      <w:r>
        <w:rPr>
          <w:rFonts w:ascii="华文中宋" w:hAnsi="华文中宋" w:eastAsia="华文中宋" w:cs="Times New Roman"/>
          <w:color w:val="0000FF"/>
          <w:kern w:val="0"/>
          <w:sz w:val="24"/>
          <w:szCs w:val="24"/>
        </w:rPr>
        <w:t>年</w:t>
      </w:r>
      <w:r>
        <w:rPr>
          <w:rFonts w:hint="eastAsia" w:ascii="华文中宋" w:hAnsi="华文中宋" w:eastAsia="华文中宋" w:cs="Times New Roman"/>
          <w:color w:val="0000FF"/>
          <w:kern w:val="0"/>
          <w:sz w:val="24"/>
          <w:szCs w:val="24"/>
          <w:lang w:val="en-US" w:eastAsia="zh-CN"/>
        </w:rPr>
        <w:t>6</w:t>
      </w:r>
      <w:r>
        <w:rPr>
          <w:rFonts w:ascii="华文中宋" w:hAnsi="华文中宋" w:eastAsia="华文中宋" w:cs="Times New Roman"/>
          <w:color w:val="0000FF"/>
          <w:kern w:val="0"/>
          <w:sz w:val="24"/>
          <w:szCs w:val="24"/>
        </w:rPr>
        <w:t>月</w:t>
      </w:r>
      <w:r>
        <w:rPr>
          <w:rFonts w:hint="eastAsia" w:ascii="华文中宋" w:hAnsi="华文中宋" w:eastAsia="华文中宋" w:cs="Times New Roman"/>
          <w:color w:val="0000FF"/>
          <w:kern w:val="0"/>
          <w:sz w:val="24"/>
          <w:szCs w:val="24"/>
          <w:lang w:val="en-US" w:eastAsia="zh-CN"/>
        </w:rPr>
        <w:t>3</w:t>
      </w:r>
      <w:r>
        <w:rPr>
          <w:rFonts w:ascii="华文中宋" w:hAnsi="华文中宋" w:eastAsia="华文中宋" w:cs="Times New Roman"/>
          <w:color w:val="0000FF"/>
          <w:kern w:val="0"/>
          <w:sz w:val="24"/>
          <w:szCs w:val="24"/>
        </w:rPr>
        <w:t>日</w:t>
      </w:r>
      <w:r>
        <w:rPr>
          <w:rFonts w:ascii="华文中宋" w:hAnsi="华文中宋" w:eastAsia="华文中宋" w:cs="Times New Roman"/>
          <w:kern w:val="0"/>
          <w:sz w:val="24"/>
          <w:szCs w:val="24"/>
        </w:rPr>
        <w:t>向受邀请的被邀请人发出</w:t>
      </w:r>
      <w:r>
        <w:rPr>
          <w:rFonts w:hint="eastAsia" w:ascii="华文中宋" w:hAnsi="华文中宋" w:eastAsia="华文中宋" w:cs="Times New Roman"/>
          <w:kern w:val="0"/>
          <w:sz w:val="24"/>
          <w:szCs w:val="24"/>
        </w:rPr>
        <w:t>，</w:t>
      </w:r>
      <w:r>
        <w:rPr>
          <w:rFonts w:hint="eastAsia" w:ascii="华文中宋" w:hAnsi="华文中宋" w:eastAsia="华文中宋" w:cs="Times New Roman"/>
          <w:kern w:val="0"/>
          <w:sz w:val="24"/>
          <w:szCs w:val="20"/>
        </w:rPr>
        <w:t>你单位收到本协商邀请书后，请于</w:t>
      </w:r>
      <w:r>
        <w:rPr>
          <w:rFonts w:hint="eastAsia" w:ascii="华文中宋" w:hAnsi="华文中宋" w:eastAsia="华文中宋" w:cs="Times New Roman"/>
          <w:color w:val="0000FF"/>
          <w:kern w:val="0"/>
          <w:sz w:val="24"/>
          <w:szCs w:val="24"/>
          <w:u w:val="single"/>
        </w:rPr>
        <w:t>202</w:t>
      </w:r>
      <w:r>
        <w:rPr>
          <w:rFonts w:hint="eastAsia" w:ascii="华文中宋" w:hAnsi="华文中宋" w:eastAsia="华文中宋" w:cs="Times New Roman"/>
          <w:color w:val="0000FF"/>
          <w:kern w:val="0"/>
          <w:sz w:val="24"/>
          <w:szCs w:val="24"/>
          <w:u w:val="single"/>
          <w:lang w:val="en-US" w:eastAsia="zh-CN"/>
        </w:rPr>
        <w:t>4</w:t>
      </w:r>
      <w:r>
        <w:rPr>
          <w:rFonts w:hint="eastAsia" w:ascii="华文中宋" w:hAnsi="华文中宋" w:eastAsia="华文中宋" w:cs="宋体"/>
          <w:color w:val="0000FF"/>
          <w:kern w:val="0"/>
          <w:sz w:val="24"/>
          <w:szCs w:val="20"/>
        </w:rPr>
        <w:t>年</w:t>
      </w:r>
      <w:r>
        <w:rPr>
          <w:rFonts w:hint="eastAsia" w:ascii="华文中宋" w:hAnsi="华文中宋" w:eastAsia="华文中宋" w:cs="宋体"/>
          <w:color w:val="0000FF"/>
          <w:kern w:val="0"/>
          <w:sz w:val="24"/>
          <w:szCs w:val="20"/>
          <w:lang w:val="en-US" w:eastAsia="zh-CN"/>
        </w:rPr>
        <w:t>6</w:t>
      </w:r>
      <w:r>
        <w:rPr>
          <w:rFonts w:hint="eastAsia" w:ascii="华文中宋" w:hAnsi="华文中宋" w:eastAsia="华文中宋" w:cs="宋体"/>
          <w:color w:val="0000FF"/>
          <w:kern w:val="0"/>
          <w:sz w:val="24"/>
          <w:szCs w:val="20"/>
        </w:rPr>
        <w:t>月</w:t>
      </w:r>
      <w:r>
        <w:rPr>
          <w:rFonts w:hint="eastAsia" w:ascii="华文中宋" w:hAnsi="华文中宋" w:eastAsia="华文中宋" w:cs="宋体"/>
          <w:color w:val="0000FF"/>
          <w:kern w:val="0"/>
          <w:sz w:val="24"/>
          <w:szCs w:val="20"/>
          <w:lang w:val="en-US" w:eastAsia="zh-CN"/>
        </w:rPr>
        <w:t>11</w:t>
      </w:r>
      <w:r>
        <w:rPr>
          <w:rFonts w:hint="eastAsia" w:ascii="华文中宋" w:hAnsi="华文中宋" w:eastAsia="华文中宋" w:cs="宋体"/>
          <w:color w:val="0000FF"/>
          <w:kern w:val="0"/>
          <w:sz w:val="24"/>
          <w:szCs w:val="20"/>
        </w:rPr>
        <w:t>日下午</w:t>
      </w:r>
      <w:r>
        <w:rPr>
          <w:rFonts w:hint="eastAsia" w:ascii="华文中宋" w:hAnsi="华文中宋" w:eastAsia="华文中宋" w:cs="Times New Roman"/>
          <w:color w:val="0000FF"/>
          <w:kern w:val="0"/>
          <w:sz w:val="24"/>
          <w:szCs w:val="24"/>
          <w:u w:val="single"/>
        </w:rPr>
        <w:t>1</w:t>
      </w:r>
      <w:r>
        <w:rPr>
          <w:rFonts w:hint="eastAsia" w:ascii="华文中宋" w:hAnsi="华文中宋" w:eastAsia="华文中宋" w:cs="Times New Roman"/>
          <w:color w:val="0000FF"/>
          <w:kern w:val="0"/>
          <w:sz w:val="24"/>
          <w:szCs w:val="24"/>
          <w:u w:val="single"/>
          <w:lang w:val="en-US" w:eastAsia="zh-CN"/>
        </w:rPr>
        <w:t>7</w:t>
      </w:r>
      <w:r>
        <w:rPr>
          <w:rFonts w:hint="eastAsia" w:ascii="华文中宋" w:hAnsi="华文中宋" w:eastAsia="华文中宋" w:cs="Times New Roman"/>
          <w:color w:val="0000FF"/>
          <w:kern w:val="0"/>
          <w:sz w:val="24"/>
          <w:szCs w:val="24"/>
          <w:u w:val="single"/>
        </w:rPr>
        <w:t>：00</w:t>
      </w:r>
      <w:r>
        <w:rPr>
          <w:rFonts w:hint="eastAsia" w:ascii="华文中宋" w:hAnsi="华文中宋" w:eastAsia="华文中宋" w:cs="宋体"/>
          <w:color w:val="0000FF"/>
          <w:kern w:val="0"/>
          <w:sz w:val="24"/>
          <w:szCs w:val="20"/>
        </w:rPr>
        <w:t>时</w:t>
      </w:r>
      <w:r>
        <w:rPr>
          <w:rFonts w:hint="eastAsia" w:ascii="华文中宋" w:hAnsi="华文中宋" w:eastAsia="华文中宋" w:cs="宋体"/>
          <w:kern w:val="0"/>
          <w:sz w:val="24"/>
          <w:szCs w:val="20"/>
        </w:rPr>
        <w:t>前持单位</w:t>
      </w:r>
      <w:r>
        <w:rPr>
          <w:rFonts w:hint="eastAsia" w:ascii="华文中宋" w:hAnsi="华文中宋" w:eastAsia="华文中宋" w:cs="宋体"/>
          <w:b/>
          <w:bCs/>
          <w:kern w:val="0"/>
          <w:sz w:val="24"/>
          <w:szCs w:val="20"/>
        </w:rPr>
        <w:t>授权委托书</w:t>
      </w:r>
      <w:r>
        <w:rPr>
          <w:rFonts w:hint="eastAsia" w:ascii="华文中宋" w:hAnsi="华文中宋" w:eastAsia="华文中宋" w:cs="宋体"/>
          <w:b/>
          <w:bCs/>
          <w:kern w:val="0"/>
          <w:sz w:val="24"/>
          <w:szCs w:val="20"/>
          <w:lang w:eastAsia="zh-CN"/>
        </w:rPr>
        <w:t>（</w:t>
      </w:r>
      <w:r>
        <w:rPr>
          <w:rFonts w:hint="eastAsia" w:ascii="华文中宋" w:hAnsi="华文中宋" w:eastAsia="华文中宋" w:cs="宋体"/>
          <w:b/>
          <w:bCs/>
          <w:kern w:val="0"/>
          <w:sz w:val="24"/>
          <w:szCs w:val="20"/>
          <w:lang w:val="en-US" w:eastAsia="zh-CN"/>
        </w:rPr>
        <w:t>格式见附件三）</w:t>
      </w:r>
      <w:r>
        <w:rPr>
          <w:rFonts w:hint="eastAsia" w:ascii="华文中宋" w:hAnsi="华文中宋" w:eastAsia="华文中宋" w:cs="宋体"/>
          <w:b/>
          <w:bCs/>
          <w:kern w:val="0"/>
          <w:sz w:val="24"/>
          <w:szCs w:val="20"/>
          <w:lang w:eastAsia="zh-CN"/>
        </w:rPr>
        <w:t>、</w:t>
      </w:r>
      <w:r>
        <w:rPr>
          <w:rFonts w:hint="eastAsia" w:ascii="华文中宋" w:hAnsi="华文中宋" w:eastAsia="华文中宋" w:cs="宋体"/>
          <w:b/>
          <w:bCs/>
          <w:kern w:val="0"/>
          <w:sz w:val="24"/>
          <w:szCs w:val="20"/>
          <w:lang w:val="en-US" w:eastAsia="zh-CN"/>
        </w:rPr>
        <w:t>营业执照副本（以上两份材料须加盖公章及法人印章）</w:t>
      </w:r>
      <w:r>
        <w:rPr>
          <w:rFonts w:hint="eastAsia" w:ascii="华文中宋" w:hAnsi="华文中宋" w:eastAsia="华文中宋" w:cs="宋体"/>
          <w:kern w:val="0"/>
          <w:sz w:val="24"/>
          <w:szCs w:val="20"/>
        </w:rPr>
        <w:t>至</w:t>
      </w:r>
      <w:r>
        <w:rPr>
          <w:rFonts w:hint="eastAsia" w:ascii="华文中宋" w:hAnsi="华文中宋" w:eastAsia="华文中宋" w:cs="Times New Roman"/>
          <w:kern w:val="0"/>
          <w:sz w:val="24"/>
          <w:szCs w:val="24"/>
        </w:rPr>
        <w:t>贵州大学招标工作办公室（贵阳市花溪区贵州大学西校区贤正楼二号楼六楼62</w:t>
      </w: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室）购买采购文件，售价300元人民币。</w:t>
      </w:r>
    </w:p>
    <w:p>
      <w:pPr>
        <w:widowControl/>
        <w:tabs>
          <w:tab w:val="left" w:pos="3060"/>
        </w:tabs>
        <w:adjustRightInd w:val="0"/>
        <w:snapToGrid w:val="0"/>
        <w:spacing w:line="40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8.</w:t>
      </w:r>
      <w:r>
        <w:rPr>
          <w:rFonts w:hint="eastAsia" w:ascii="华文中宋" w:hAnsi="华文中宋" w:eastAsia="华文中宋" w:cs="Times New Roman"/>
          <w:b/>
          <w:bCs/>
          <w:kern w:val="0"/>
          <w:sz w:val="24"/>
          <w:szCs w:val="20"/>
        </w:rPr>
        <w:t>协商保证金情况</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ascii="华文中宋" w:hAnsi="华文中宋" w:eastAsia="华文中宋" w:cs="Times New Roman"/>
          <w:kern w:val="0"/>
          <w:sz w:val="24"/>
          <w:szCs w:val="20"/>
        </w:rPr>
        <w:t>8.1</w:t>
      </w:r>
      <w:r>
        <w:rPr>
          <w:rFonts w:hint="eastAsia" w:ascii="华文中宋" w:hAnsi="华文中宋" w:eastAsia="华文中宋" w:cs="Times New Roman"/>
          <w:kern w:val="0"/>
          <w:sz w:val="24"/>
          <w:szCs w:val="20"/>
        </w:rPr>
        <w:t>协商保证金额:</w:t>
      </w:r>
      <w:r>
        <w:rPr>
          <w:rFonts w:ascii="华文中宋" w:hAnsi="华文中宋" w:eastAsia="华文中宋" w:cs="Times New Roman"/>
          <w:kern w:val="0"/>
          <w:sz w:val="24"/>
          <w:szCs w:val="20"/>
        </w:rPr>
        <w:t>3000.00</w:t>
      </w:r>
      <w:r>
        <w:rPr>
          <w:rFonts w:hint="eastAsia" w:ascii="华文中宋" w:hAnsi="华文中宋" w:eastAsia="华文中宋" w:cs="Times New Roman"/>
          <w:kern w:val="0"/>
          <w:sz w:val="24"/>
          <w:szCs w:val="20"/>
        </w:rPr>
        <w:t>元整。</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b/>
          <w:bCs/>
          <w:kern w:val="0"/>
          <w:sz w:val="24"/>
          <w:szCs w:val="20"/>
        </w:rPr>
      </w:pPr>
      <w:r>
        <w:rPr>
          <w:rFonts w:hint="eastAsia" w:ascii="华文中宋" w:hAnsi="华文中宋" w:eastAsia="华文中宋" w:cs="Times New Roman"/>
          <w:b/>
          <w:bCs/>
          <w:kern w:val="0"/>
          <w:sz w:val="24"/>
          <w:szCs w:val="20"/>
        </w:rPr>
        <w:t>9．协商时间与</w:t>
      </w:r>
      <w:r>
        <w:rPr>
          <w:rFonts w:ascii="华文中宋" w:hAnsi="华文中宋" w:eastAsia="华文中宋" w:cs="Times New Roman"/>
          <w:b/>
          <w:bCs/>
          <w:kern w:val="0"/>
          <w:sz w:val="24"/>
          <w:szCs w:val="20"/>
        </w:rPr>
        <w:t>地点:</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9.1协商截止时间（北京时间）: </w:t>
      </w:r>
      <w:r>
        <w:rPr>
          <w:rFonts w:hint="eastAsia" w:ascii="华文中宋" w:hAnsi="华文中宋" w:eastAsia="华文中宋" w:cs="Times New Roman"/>
          <w:color w:val="0000FF"/>
          <w:kern w:val="0"/>
          <w:sz w:val="24"/>
          <w:szCs w:val="20"/>
        </w:rPr>
        <w:t>202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6</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color w:val="0000FF"/>
          <w:kern w:val="0"/>
          <w:sz w:val="24"/>
          <w:szCs w:val="20"/>
          <w:lang w:val="en-US" w:eastAsia="zh-CN"/>
        </w:rPr>
        <w:t>12</w:t>
      </w:r>
      <w:r>
        <w:rPr>
          <w:rFonts w:hint="eastAsia" w:ascii="华文中宋" w:hAnsi="华文中宋" w:eastAsia="华文中宋" w:cs="Times New Roman"/>
          <w:color w:val="0000FF"/>
          <w:kern w:val="0"/>
          <w:sz w:val="24"/>
          <w:szCs w:val="20"/>
        </w:rPr>
        <w:t>日上午</w:t>
      </w:r>
      <w:r>
        <w:rPr>
          <w:rFonts w:hint="eastAsia" w:ascii="华文中宋" w:hAnsi="华文中宋" w:eastAsia="华文中宋" w:cs="Times New Roman"/>
          <w:color w:val="0000FF"/>
          <w:kern w:val="0"/>
          <w:sz w:val="24"/>
          <w:szCs w:val="20"/>
          <w:lang w:val="en-US" w:eastAsia="zh-CN"/>
        </w:rPr>
        <w:t>9</w:t>
      </w:r>
      <w:r>
        <w:rPr>
          <w:rFonts w:hint="eastAsia" w:ascii="华文中宋" w:hAnsi="华文中宋" w:eastAsia="华文中宋" w:cs="Times New Roman"/>
          <w:color w:val="0000FF"/>
          <w:kern w:val="0"/>
          <w:sz w:val="24"/>
          <w:szCs w:val="20"/>
        </w:rPr>
        <w:t>：</w:t>
      </w:r>
      <w:r>
        <w:rPr>
          <w:rFonts w:hint="eastAsia" w:ascii="华文中宋" w:hAnsi="华文中宋" w:eastAsia="华文中宋" w:cs="Times New Roman"/>
          <w:color w:val="0000FF"/>
          <w:kern w:val="0"/>
          <w:sz w:val="24"/>
          <w:szCs w:val="20"/>
          <w:lang w:val="en-US" w:eastAsia="zh-CN"/>
        </w:rPr>
        <w:t>3</w:t>
      </w:r>
      <w:r>
        <w:rPr>
          <w:rFonts w:hint="eastAsia" w:ascii="华文中宋" w:hAnsi="华文中宋" w:eastAsia="华文中宋" w:cs="Times New Roman"/>
          <w:color w:val="0000FF"/>
          <w:kern w:val="0"/>
          <w:sz w:val="24"/>
          <w:szCs w:val="20"/>
        </w:rPr>
        <w:t>0时</w:t>
      </w:r>
      <w:r>
        <w:rPr>
          <w:rFonts w:hint="eastAsia" w:ascii="华文中宋" w:hAnsi="华文中宋" w:eastAsia="华文中宋" w:cs="Times New Roman"/>
          <w:kern w:val="0"/>
          <w:sz w:val="24"/>
          <w:szCs w:val="20"/>
        </w:rPr>
        <w:t xml:space="preserve">（逾期递交的响应文件恕不接受） </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9.2协商时间（北京时间）:</w:t>
      </w:r>
      <w:r>
        <w:rPr>
          <w:rFonts w:hint="eastAsia" w:ascii="华文中宋" w:hAnsi="华文中宋" w:eastAsia="华文中宋" w:cs="Times New Roman"/>
          <w:color w:val="0000FF"/>
          <w:kern w:val="0"/>
          <w:sz w:val="24"/>
          <w:szCs w:val="20"/>
        </w:rPr>
        <w:t>202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6</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color w:val="0000FF"/>
          <w:kern w:val="0"/>
          <w:sz w:val="24"/>
          <w:szCs w:val="20"/>
          <w:lang w:val="en-US" w:eastAsia="zh-CN"/>
        </w:rPr>
        <w:t>12</w:t>
      </w:r>
      <w:bookmarkStart w:id="16" w:name="_GoBack"/>
      <w:bookmarkEnd w:id="16"/>
      <w:r>
        <w:rPr>
          <w:rFonts w:hint="eastAsia" w:ascii="华文中宋" w:hAnsi="华文中宋" w:eastAsia="华文中宋" w:cs="Times New Roman"/>
          <w:color w:val="0000FF"/>
          <w:kern w:val="0"/>
          <w:sz w:val="24"/>
          <w:szCs w:val="20"/>
        </w:rPr>
        <w:t>日上午</w:t>
      </w:r>
      <w:r>
        <w:rPr>
          <w:rFonts w:hint="eastAsia" w:ascii="华文中宋" w:hAnsi="华文中宋" w:eastAsia="华文中宋" w:cs="Times New Roman"/>
          <w:color w:val="0000FF"/>
          <w:kern w:val="0"/>
          <w:sz w:val="24"/>
          <w:szCs w:val="20"/>
          <w:lang w:val="en-US" w:eastAsia="zh-CN"/>
        </w:rPr>
        <w:t>9</w:t>
      </w:r>
      <w:r>
        <w:rPr>
          <w:rFonts w:hint="eastAsia" w:ascii="华文中宋" w:hAnsi="华文中宋" w:eastAsia="华文中宋" w:cs="Times New Roman"/>
          <w:color w:val="0000FF"/>
          <w:kern w:val="0"/>
          <w:sz w:val="24"/>
          <w:szCs w:val="20"/>
        </w:rPr>
        <w:t>：</w:t>
      </w:r>
      <w:r>
        <w:rPr>
          <w:rFonts w:hint="eastAsia" w:ascii="华文中宋" w:hAnsi="华文中宋" w:eastAsia="华文中宋" w:cs="Times New Roman"/>
          <w:color w:val="0000FF"/>
          <w:kern w:val="0"/>
          <w:sz w:val="24"/>
          <w:szCs w:val="20"/>
          <w:lang w:val="en-US" w:eastAsia="zh-CN"/>
        </w:rPr>
        <w:t>3</w:t>
      </w:r>
      <w:r>
        <w:rPr>
          <w:rFonts w:hint="eastAsia" w:ascii="华文中宋" w:hAnsi="华文中宋" w:eastAsia="华文中宋" w:cs="Times New Roman"/>
          <w:color w:val="0000FF"/>
          <w:kern w:val="0"/>
          <w:sz w:val="24"/>
          <w:szCs w:val="20"/>
        </w:rPr>
        <w:t>0时</w:t>
      </w:r>
    </w:p>
    <w:p>
      <w:pPr>
        <w:widowControl/>
        <w:tabs>
          <w:tab w:val="left" w:pos="3060"/>
        </w:tabs>
        <w:adjustRightInd w:val="0"/>
        <w:snapToGrid w:val="0"/>
        <w:spacing w:line="360" w:lineRule="exact"/>
        <w:ind w:firstLine="480" w:firstLineChars="200"/>
        <w:jc w:val="left"/>
        <w:rPr>
          <w:rFonts w:hint="eastAsia" w:ascii="华文中宋" w:hAnsi="华文中宋" w:eastAsia="华文中宋" w:cs="Times New Roman"/>
          <w:b/>
          <w:bCs/>
          <w:kern w:val="0"/>
          <w:sz w:val="24"/>
          <w:szCs w:val="20"/>
        </w:rPr>
      </w:pPr>
      <w:r>
        <w:rPr>
          <w:rFonts w:hint="eastAsia" w:ascii="华文中宋" w:hAnsi="华文中宋" w:eastAsia="华文中宋" w:cs="Times New Roman"/>
          <w:kern w:val="0"/>
          <w:sz w:val="24"/>
          <w:szCs w:val="20"/>
        </w:rPr>
        <w:t>9.3</w:t>
      </w:r>
      <w:r>
        <w:rPr>
          <w:rFonts w:ascii="华文中宋" w:hAnsi="华文中宋" w:eastAsia="华文中宋" w:cs="Times New Roman"/>
          <w:kern w:val="0"/>
          <w:sz w:val="24"/>
          <w:szCs w:val="20"/>
        </w:rPr>
        <w:t>被邀请人根据</w:t>
      </w:r>
      <w:r>
        <w:rPr>
          <w:rFonts w:hint="eastAsia" w:ascii="华文中宋" w:hAnsi="华文中宋" w:eastAsia="华文中宋" w:cs="Times New Roman"/>
          <w:kern w:val="0"/>
          <w:sz w:val="24"/>
          <w:szCs w:val="20"/>
        </w:rPr>
        <w:t>采购</w:t>
      </w:r>
      <w:r>
        <w:rPr>
          <w:rFonts w:ascii="华文中宋" w:hAnsi="华文中宋" w:eastAsia="华文中宋" w:cs="Times New Roman"/>
          <w:kern w:val="0"/>
          <w:sz w:val="24"/>
          <w:szCs w:val="20"/>
        </w:rPr>
        <w:t>文件要求准备响应文件及资料，在</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截止时间前随身携带并须准时签到参加</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。迟到的被邀请人将被拒绝参加</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地点：贵州大学开标一室（贵阳市</w:t>
      </w:r>
      <w:r>
        <w:rPr>
          <w:rFonts w:hint="eastAsia" w:ascii="华文中宋" w:hAnsi="华文中宋" w:eastAsia="华文中宋" w:cs="Times New Roman"/>
          <w:b w:val="0"/>
          <w:bCs w:val="0"/>
          <w:kern w:val="0"/>
          <w:sz w:val="24"/>
          <w:szCs w:val="20"/>
        </w:rPr>
        <w:t>花溪区贵州大学西校区贤正楼二号楼六楼622室）</w:t>
      </w:r>
      <w:r>
        <w:rPr>
          <w:rFonts w:hint="eastAsia" w:ascii="华文中宋" w:hAnsi="华文中宋" w:eastAsia="华文中宋" w:cs="Times New Roman"/>
          <w:b/>
          <w:bCs/>
          <w:kern w:val="0"/>
          <w:sz w:val="24"/>
          <w:szCs w:val="20"/>
        </w:rPr>
        <w:t>。</w:t>
      </w:r>
    </w:p>
    <w:p>
      <w:pPr>
        <w:widowControl/>
        <w:tabs>
          <w:tab w:val="left" w:pos="3060"/>
        </w:tabs>
        <w:adjustRightInd w:val="0"/>
        <w:snapToGrid w:val="0"/>
        <w:spacing w:line="360" w:lineRule="exact"/>
        <w:ind w:firstLine="480" w:firstLineChars="200"/>
        <w:jc w:val="left"/>
        <w:rPr>
          <w:rFonts w:hint="eastAsia" w:ascii="华文中宋" w:hAnsi="华文中宋" w:eastAsia="华文中宋" w:cs="Times New Roman"/>
          <w:b/>
          <w:bCs/>
          <w:kern w:val="0"/>
          <w:sz w:val="24"/>
          <w:szCs w:val="20"/>
        </w:rPr>
      </w:pPr>
      <w:r>
        <w:rPr>
          <w:rFonts w:hint="eastAsia" w:ascii="华文中宋" w:hAnsi="华文中宋" w:eastAsia="华文中宋" w:cs="Times New Roman"/>
          <w:b/>
          <w:bCs/>
          <w:kern w:val="0"/>
          <w:sz w:val="24"/>
          <w:szCs w:val="20"/>
        </w:rPr>
        <w:t>10．联系方式</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b w:val="0"/>
          <w:bCs w:val="0"/>
          <w:kern w:val="0"/>
          <w:sz w:val="24"/>
          <w:szCs w:val="20"/>
        </w:rPr>
        <w:t>采购人名称:贵州大学</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color w:val="FF0000"/>
          <w:kern w:val="0"/>
          <w:sz w:val="24"/>
          <w:szCs w:val="24"/>
        </w:rPr>
      </w:pPr>
      <w:r>
        <w:rPr>
          <w:rFonts w:hint="eastAsia" w:ascii="华文中宋" w:hAnsi="华文中宋" w:eastAsia="华文中宋" w:cs="Times New Roman"/>
          <w:kern w:val="0"/>
          <w:sz w:val="24"/>
          <w:szCs w:val="20"/>
        </w:rPr>
        <w:t>联系地址: 贵州省</w:t>
      </w:r>
      <w:r>
        <w:rPr>
          <w:rFonts w:hint="eastAsia" w:ascii="华文中宋" w:hAnsi="华文中宋" w:eastAsia="华文中宋" w:cs="Times New Roman"/>
          <w:kern w:val="0"/>
          <w:sz w:val="24"/>
          <w:szCs w:val="24"/>
        </w:rPr>
        <w:t>贵阳市花溪区贵州大学西校区</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项目联系人:</w:t>
      </w:r>
      <w:r>
        <w:rPr>
          <w:rFonts w:hint="eastAsia" w:ascii="华文中宋" w:hAnsi="华文中宋" w:eastAsia="华文中宋" w:cs="Times New Roman"/>
          <w:color w:val="0000FF"/>
          <w:kern w:val="0"/>
          <w:sz w:val="24"/>
          <w:szCs w:val="20"/>
          <w:lang w:val="en-US" w:eastAsia="zh-CN"/>
        </w:rPr>
        <w:t>谢老师</w:t>
      </w:r>
      <w:r>
        <w:rPr>
          <w:rFonts w:hint="eastAsia" w:ascii="华文中宋" w:hAnsi="华文中宋" w:eastAsia="华文中宋" w:cs="Times New Roman"/>
          <w:color w:val="0000FF"/>
          <w:kern w:val="0"/>
          <w:sz w:val="24"/>
          <w:szCs w:val="20"/>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color w:val="0000FF"/>
          <w:kern w:val="0"/>
          <w:sz w:val="24"/>
          <w:szCs w:val="20"/>
        </w:rPr>
        <w:t xml:space="preserve"> </w:t>
      </w:r>
      <w:r>
        <w:rPr>
          <w:rFonts w:hint="eastAsia" w:ascii="华文中宋" w:hAnsi="华文中宋" w:eastAsia="华文中宋" w:cs="Times New Roman"/>
          <w:color w:val="0000FF"/>
          <w:kern w:val="0"/>
          <w:sz w:val="24"/>
          <w:szCs w:val="20"/>
          <w:lang w:val="en-US" w:eastAsia="zh-CN"/>
        </w:rPr>
        <w:t>徐</w:t>
      </w:r>
      <w:r>
        <w:rPr>
          <w:rFonts w:hint="eastAsia" w:ascii="华文中宋" w:hAnsi="华文中宋" w:eastAsia="华文中宋" w:cs="Times New Roman"/>
          <w:color w:val="0000FF"/>
          <w:kern w:val="0"/>
          <w:sz w:val="24"/>
          <w:szCs w:val="20"/>
        </w:rPr>
        <w:t>老师</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联系电话: </w:t>
      </w:r>
      <w:r>
        <w:rPr>
          <w:rFonts w:hint="eastAsia" w:ascii="华文中宋" w:hAnsi="华文中宋" w:eastAsia="华文中宋" w:cs="Times New Roman"/>
          <w:color w:val="0000FF"/>
          <w:kern w:val="0"/>
          <w:sz w:val="24"/>
          <w:szCs w:val="20"/>
          <w:lang w:val="en-US" w:eastAsia="zh-CN"/>
        </w:rPr>
        <w:t xml:space="preserve">13765010789 </w:t>
      </w:r>
      <w:r>
        <w:rPr>
          <w:rFonts w:ascii="华文中宋" w:hAnsi="华文中宋" w:eastAsia="华文中宋" w:cs="Times New Roman"/>
          <w:kern w:val="0"/>
          <w:sz w:val="24"/>
          <w:szCs w:val="20"/>
        </w:rPr>
        <w:t xml:space="preserve">   </w:t>
      </w:r>
      <w:r>
        <w:rPr>
          <w:rFonts w:hint="eastAsia" w:ascii="华文中宋" w:hAnsi="华文中宋" w:eastAsia="华文中宋" w:cs="Times New Roman"/>
          <w:color w:val="0000FF"/>
          <w:kern w:val="0"/>
          <w:sz w:val="24"/>
          <w:szCs w:val="20"/>
        </w:rPr>
        <w:t>0851-88292931</w:t>
      </w:r>
    </w:p>
    <w:p>
      <w:pPr>
        <w:widowControl/>
        <w:tabs>
          <w:tab w:val="left" w:pos="3060"/>
        </w:tabs>
        <w:adjustRightInd w:val="0"/>
        <w:snapToGrid w:val="0"/>
        <w:ind w:firstLine="480" w:firstLineChars="200"/>
        <w:jc w:val="left"/>
        <w:rPr>
          <w:rFonts w:ascii="华文中宋" w:hAnsi="华文中宋" w:eastAsia="华文中宋" w:cs="Times New Roman"/>
          <w:kern w:val="0"/>
          <w:sz w:val="24"/>
          <w:szCs w:val="20"/>
        </w:rPr>
      </w:pPr>
    </w:p>
    <w:p>
      <w:pPr>
        <w:widowControl/>
        <w:tabs>
          <w:tab w:val="left" w:pos="3060"/>
        </w:tabs>
        <w:adjustRightInd w:val="0"/>
        <w:snapToGrid w:val="0"/>
        <w:spacing w:line="400" w:lineRule="exact"/>
        <w:ind w:firstLine="480" w:firstLineChars="200"/>
        <w:jc w:val="left"/>
        <w:rPr>
          <w:rFonts w:ascii="华文中宋" w:hAnsi="华文中宋" w:eastAsia="华文中宋" w:cs="Times New Roman"/>
          <w:kern w:val="0"/>
          <w:sz w:val="24"/>
          <w:szCs w:val="24"/>
        </w:rPr>
        <w:sectPr>
          <w:footerReference r:id="rId5" w:type="default"/>
          <w:pgSz w:w="11900" w:h="16840"/>
          <w:pgMar w:top="868" w:right="1120" w:bottom="612" w:left="1420" w:header="568" w:footer="463" w:gutter="0"/>
          <w:pgNumType w:start="1"/>
          <w:cols w:space="720" w:num="1"/>
          <w:docGrid w:linePitch="360" w:charSpace="0"/>
        </w:sectPr>
      </w:pPr>
    </w:p>
    <w:p>
      <w:pPr>
        <w:widowControl/>
        <w:spacing w:line="0" w:lineRule="atLeast"/>
        <w:jc w:val="left"/>
        <w:rPr>
          <w:rFonts w:ascii="华文中宋" w:hAnsi="华文中宋" w:eastAsia="华文中宋" w:cs="Times New Roman"/>
          <w:kern w:val="0"/>
          <w:sz w:val="24"/>
          <w:szCs w:val="24"/>
        </w:rPr>
        <w:sectPr>
          <w:type w:val="continuous"/>
          <w:pgSz w:w="11900" w:h="16840"/>
          <w:pgMar w:top="868" w:right="5940" w:bottom="612" w:left="5880" w:header="0" w:footer="0" w:gutter="0"/>
          <w:cols w:space="720" w:num="1"/>
          <w:docGrid w:linePitch="360" w:charSpace="0"/>
        </w:sectPr>
      </w:pPr>
    </w:p>
    <w:p>
      <w:pPr>
        <w:widowControl/>
        <w:spacing w:line="502" w:lineRule="exact"/>
        <w:jc w:val="center"/>
        <w:outlineLvl w:val="0"/>
        <w:rPr>
          <w:rFonts w:ascii="华文中宋" w:hAnsi="华文中宋" w:eastAsia="华文中宋" w:cs="Times New Roman"/>
          <w:b/>
          <w:kern w:val="0"/>
          <w:sz w:val="36"/>
          <w:szCs w:val="36"/>
        </w:rPr>
      </w:pPr>
      <w:bookmarkStart w:id="2" w:name="page4"/>
      <w:bookmarkEnd w:id="2"/>
      <w:bookmarkStart w:id="3" w:name="_Toc148102006"/>
      <w:r>
        <w:rPr>
          <w:rFonts w:ascii="华文中宋" w:hAnsi="华文中宋" w:eastAsia="华文中宋" w:cs="Times New Roman"/>
          <w:b/>
          <w:kern w:val="0"/>
          <w:sz w:val="36"/>
          <w:szCs w:val="36"/>
        </w:rPr>
        <w:t>二</w:t>
      </w:r>
      <w:r>
        <w:rPr>
          <w:rFonts w:hint="eastAsia" w:ascii="华文中宋" w:hAnsi="华文中宋" w:eastAsia="华文中宋" w:cs="Times New Roman"/>
          <w:b/>
          <w:kern w:val="0"/>
          <w:sz w:val="36"/>
          <w:szCs w:val="36"/>
        </w:rPr>
        <w:t>、供应商</w:t>
      </w:r>
      <w:r>
        <w:rPr>
          <w:rFonts w:ascii="华文中宋" w:hAnsi="华文中宋" w:eastAsia="华文中宋" w:cs="Times New Roman"/>
          <w:b/>
          <w:kern w:val="0"/>
          <w:sz w:val="36"/>
          <w:szCs w:val="36"/>
        </w:rPr>
        <w:t>须知</w:t>
      </w:r>
      <w:bookmarkEnd w:id="3"/>
    </w:p>
    <w:p>
      <w:pPr>
        <w:widowControl/>
        <w:spacing w:line="305" w:lineRule="exact"/>
        <w:jc w:val="left"/>
        <w:rPr>
          <w:rFonts w:ascii="华文中宋" w:hAnsi="华文中宋" w:eastAsia="华文中宋" w:cs="Times New Roman"/>
          <w:kern w:val="0"/>
          <w:sz w:val="24"/>
          <w:szCs w:val="24"/>
        </w:rPr>
      </w:pPr>
    </w:p>
    <w:p>
      <w:pPr>
        <w:widowControl/>
        <w:tabs>
          <w:tab w:val="left" w:pos="4935"/>
        </w:tabs>
        <w:spacing w:line="0" w:lineRule="atLeast"/>
        <w:jc w:val="center"/>
        <w:outlineLvl w:val="1"/>
        <w:rPr>
          <w:rFonts w:ascii="华文中宋" w:hAnsi="华文中宋" w:eastAsia="华文中宋" w:cs="Times New Roman"/>
          <w:b/>
          <w:kern w:val="0"/>
          <w:sz w:val="24"/>
          <w:szCs w:val="24"/>
        </w:rPr>
      </w:pPr>
      <w:bookmarkStart w:id="4" w:name="_Toc148102007"/>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一</w:t>
      </w:r>
      <w:r>
        <w:rPr>
          <w:rFonts w:hint="eastAsia" w:ascii="华文中宋" w:hAnsi="华文中宋" w:eastAsia="华文中宋" w:cs="Times New Roman"/>
          <w:kern w:val="0"/>
          <w:sz w:val="24"/>
          <w:szCs w:val="24"/>
        </w:rPr>
        <w:t>）</w:t>
      </w:r>
      <w:r>
        <w:rPr>
          <w:rFonts w:ascii="华文中宋" w:hAnsi="华文中宋" w:eastAsia="华文中宋" w:cs="Times New Roman"/>
          <w:b/>
          <w:kern w:val="0"/>
          <w:sz w:val="24"/>
          <w:szCs w:val="24"/>
        </w:rPr>
        <w:t>总</w:t>
      </w:r>
      <w:r>
        <w:rPr>
          <w:rFonts w:hint="eastAsia" w:ascii="华文中宋" w:hAnsi="华文中宋" w:eastAsia="华文中宋" w:cs="Times New Roman"/>
          <w:b/>
          <w:kern w:val="0"/>
          <w:sz w:val="24"/>
          <w:szCs w:val="24"/>
        </w:rPr>
        <w:t xml:space="preserve">  </w:t>
      </w:r>
      <w:r>
        <w:rPr>
          <w:rFonts w:ascii="华文中宋" w:hAnsi="华文中宋" w:eastAsia="华文中宋" w:cs="Times New Roman"/>
          <w:b/>
          <w:kern w:val="0"/>
          <w:sz w:val="24"/>
          <w:szCs w:val="24"/>
        </w:rPr>
        <w:t>则</w:t>
      </w:r>
      <w:bookmarkEnd w:id="4"/>
    </w:p>
    <w:p>
      <w:pPr>
        <w:widowControl/>
        <w:jc w:val="left"/>
        <w:rPr>
          <w:rFonts w:ascii="华文中宋" w:hAnsi="华文中宋" w:eastAsia="华文中宋" w:cs="宋体"/>
          <w:b/>
          <w:bCs/>
          <w:kern w:val="0"/>
          <w:sz w:val="24"/>
          <w:szCs w:val="24"/>
        </w:rPr>
      </w:pPr>
    </w:p>
    <w:p>
      <w:pPr>
        <w:widowControl/>
        <w:spacing w:line="360" w:lineRule="auto"/>
        <w:ind w:left="58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1</w:t>
      </w:r>
      <w:r>
        <w:rPr>
          <w:rFonts w:hint="eastAsia" w:ascii="华文中宋" w:hAnsi="华文中宋" w:eastAsia="华文中宋" w:cs="Times New Roman"/>
          <w:b/>
          <w:kern w:val="0"/>
          <w:sz w:val="24"/>
          <w:szCs w:val="24"/>
        </w:rPr>
        <w:t>．供应商</w:t>
      </w:r>
      <w:r>
        <w:rPr>
          <w:rFonts w:ascii="华文中宋" w:hAnsi="华文中宋" w:eastAsia="华文中宋" w:cs="Times New Roman"/>
          <w:b/>
          <w:kern w:val="0"/>
          <w:sz w:val="24"/>
          <w:szCs w:val="24"/>
        </w:rPr>
        <w:t>资格合格条件</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1.1参照《中华人民共和国政府采购法》第二十二条之规定；</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1.2只有通过本次单一来源采购小组资格审查合格的参谈供应商才能进入协商程序。</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1.3资格审查需提供的资料:</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color w:val="000000"/>
          <w:kern w:val="0"/>
          <w:sz w:val="24"/>
          <w:szCs w:val="20"/>
        </w:rPr>
        <w:t>1</w:t>
      </w:r>
      <w:r>
        <w:rPr>
          <w:rFonts w:ascii="华文中宋" w:hAnsi="华文中宋" w:eastAsia="华文中宋" w:cs="Times New Roman"/>
          <w:color w:val="000000"/>
          <w:kern w:val="0"/>
          <w:sz w:val="24"/>
          <w:szCs w:val="20"/>
        </w:rPr>
        <w:t>.3.1</w:t>
      </w:r>
      <w:r>
        <w:rPr>
          <w:rFonts w:hint="eastAsia" w:ascii="华文中宋" w:hAnsi="华文中宋" w:eastAsia="华文中宋" w:cs="Times New Roman"/>
          <w:color w:val="000000"/>
          <w:kern w:val="0"/>
          <w:sz w:val="24"/>
          <w:szCs w:val="20"/>
        </w:rPr>
        <w:t>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3</w:t>
      </w:r>
      <w:r>
        <w:rPr>
          <w:rFonts w:hint="eastAsia" w:ascii="华文中宋" w:hAnsi="华文中宋" w:eastAsia="华文中宋" w:cs="Times New Roman"/>
          <w:color w:val="FF0000"/>
          <w:kern w:val="0"/>
          <w:sz w:val="24"/>
          <w:szCs w:val="20"/>
        </w:rPr>
        <w:t>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FF0000"/>
          <w:kern w:val="0"/>
          <w:sz w:val="24"/>
          <w:szCs w:val="20"/>
        </w:rPr>
        <w:t>202</w:t>
      </w:r>
      <w:r>
        <w:rPr>
          <w:rFonts w:ascii="华文中宋" w:hAnsi="华文中宋" w:eastAsia="华文中宋" w:cs="Times New Roman"/>
          <w:color w:val="FF0000"/>
          <w:kern w:val="0"/>
          <w:sz w:val="24"/>
          <w:szCs w:val="20"/>
        </w:rPr>
        <w:t>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7</w:t>
      </w:r>
      <w:r>
        <w:rPr>
          <w:rFonts w:hint="eastAsia" w:ascii="华文中宋" w:hAnsi="华文中宋" w:eastAsia="华文中宋" w:cs="Times New Roman"/>
          <w:color w:val="FF0000"/>
          <w:kern w:val="0"/>
          <w:sz w:val="24"/>
          <w:szCs w:val="20"/>
        </w:rPr>
        <w:t>月至今任意三个月</w:t>
      </w:r>
      <w:r>
        <w:rPr>
          <w:rFonts w:hint="eastAsia" w:ascii="华文中宋" w:hAnsi="华文中宋" w:eastAsia="华文中宋" w:cs="Times New Roman"/>
          <w:kern w:val="0"/>
          <w:sz w:val="24"/>
          <w:szCs w:val="20"/>
        </w:rPr>
        <w:t>，依法无须缴纳的</w:t>
      </w:r>
      <w:r>
        <w:rPr>
          <w:rFonts w:hint="eastAsia" w:ascii="华文中宋" w:hAnsi="华文中宋" w:eastAsia="华文中宋" w:cs="Times New Roman"/>
          <w:kern w:val="0"/>
          <w:sz w:val="24"/>
          <w:szCs w:val="20"/>
          <w:lang w:val="en-US" w:eastAsia="zh-CN"/>
        </w:rPr>
        <w:t>须</w:t>
      </w:r>
      <w:r>
        <w:rPr>
          <w:rFonts w:hint="eastAsia" w:ascii="华文中宋" w:hAnsi="华文中宋" w:eastAsia="华文中宋" w:cs="Times New Roman"/>
          <w:kern w:val="0"/>
          <w:sz w:val="24"/>
          <w:szCs w:val="20"/>
        </w:rPr>
        <w:t>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hint="eastAsia" w:ascii="华文中宋" w:hAnsi="华文中宋" w:eastAsia="华文中宋" w:cs="Times New Roman"/>
          <w:color w:val="000000"/>
          <w:kern w:val="0"/>
          <w:sz w:val="24"/>
          <w:szCs w:val="20"/>
        </w:rPr>
        <w:t> </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color w:val="000000"/>
          <w:kern w:val="0"/>
          <w:sz w:val="24"/>
          <w:szCs w:val="20"/>
        </w:rPr>
        <w:t>以上资格要求的相关证明文件</w:t>
      </w:r>
      <w:r>
        <w:rPr>
          <w:rFonts w:ascii="华文中宋" w:hAnsi="华文中宋" w:eastAsia="华文中宋" w:cs="Times New Roman"/>
          <w:kern w:val="0"/>
          <w:sz w:val="24"/>
          <w:szCs w:val="24"/>
        </w:rPr>
        <w:t>。</w:t>
      </w: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2.采购文件</w:t>
      </w:r>
      <w:r>
        <w:rPr>
          <w:rFonts w:ascii="华文中宋" w:hAnsi="华文中宋" w:eastAsia="华文中宋" w:cs="Times New Roman"/>
          <w:b/>
          <w:kern w:val="0"/>
          <w:sz w:val="24"/>
          <w:szCs w:val="24"/>
        </w:rPr>
        <w:t>的约束力</w:t>
      </w:r>
    </w:p>
    <w:p>
      <w:pPr>
        <w:widowControl/>
        <w:spacing w:line="360" w:lineRule="auto"/>
        <w:ind w:firstLine="586"/>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w:t>
      </w:r>
      <w:r>
        <w:rPr>
          <w:rFonts w:ascii="华文中宋" w:hAnsi="华文中宋" w:eastAsia="华文中宋" w:cs="Times New Roman"/>
          <w:kern w:val="0"/>
          <w:sz w:val="24"/>
          <w:szCs w:val="24"/>
        </w:rPr>
        <w:t>.1 一旦领取了本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并参加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，即被认为</w:t>
      </w:r>
      <w:r>
        <w:rPr>
          <w:rFonts w:hint="eastAsia" w:ascii="华文中宋" w:hAnsi="华文中宋" w:eastAsia="华文中宋" w:cs="Times New Roman"/>
          <w:kern w:val="0"/>
          <w:sz w:val="24"/>
          <w:szCs w:val="24"/>
        </w:rPr>
        <w:t>知晓</w:t>
      </w:r>
      <w:r>
        <w:rPr>
          <w:rFonts w:ascii="华文中宋" w:hAnsi="华文中宋" w:eastAsia="华文中宋" w:cs="Times New Roman"/>
          <w:kern w:val="0"/>
          <w:sz w:val="24"/>
          <w:szCs w:val="24"/>
        </w:rPr>
        <w:t>了本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中的所有条件和规定。</w:t>
      </w: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3.协商</w:t>
      </w:r>
      <w:r>
        <w:rPr>
          <w:rFonts w:ascii="华文中宋" w:hAnsi="华文中宋" w:eastAsia="华文中宋" w:cs="Times New Roman"/>
          <w:b/>
          <w:kern w:val="0"/>
          <w:sz w:val="24"/>
          <w:szCs w:val="24"/>
        </w:rPr>
        <w:t>保证金：</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w:t>
      </w:r>
      <w:r>
        <w:rPr>
          <w:rFonts w:hint="eastAsia" w:ascii="华文中宋" w:hAnsi="华文中宋" w:eastAsia="华文中宋" w:cs="Times New Roman"/>
          <w:kern w:val="0"/>
          <w:sz w:val="24"/>
          <w:szCs w:val="24"/>
        </w:rPr>
        <w:t>协商保证金缴纳方式：</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3.1.1参与协商的供应商必须在采购公告规定的时间前缴纳保证金。</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3.1.2保证金交纳：</w:t>
      </w:r>
      <w:r>
        <w:rPr>
          <w:rFonts w:hint="eastAsia" w:ascii="华文中宋" w:hAnsi="华文中宋" w:eastAsia="华文中宋" w:cs="Times New Roman"/>
          <w:kern w:val="0"/>
          <w:sz w:val="24"/>
          <w:szCs w:val="24"/>
        </w:rPr>
        <w:t>供应商向采购人提交协商保证金，缴纳金额为</w:t>
      </w:r>
      <w:r>
        <w:rPr>
          <w:rFonts w:ascii="华文中宋" w:hAnsi="华文中宋" w:eastAsia="华文中宋" w:cs="Times New Roman"/>
          <w:color w:val="FF0000"/>
          <w:kern w:val="0"/>
          <w:sz w:val="24"/>
          <w:szCs w:val="24"/>
        </w:rPr>
        <w:t>3000.00元</w:t>
      </w:r>
      <w:r>
        <w:rPr>
          <w:rFonts w:ascii="华文中宋" w:hAnsi="华文中宋" w:eastAsia="华文中宋" w:cs="Times New Roman"/>
          <w:kern w:val="0"/>
          <w:sz w:val="24"/>
          <w:szCs w:val="24"/>
        </w:rPr>
        <w:t>整，协商前交贵州大学财务对公账户（收款单位：贵州大学；开户行：中国建设银行花溪支行；账号：52001513600050005958），</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时须提供转账凭证。</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3.2保证金退还：</w:t>
      </w:r>
      <w:r>
        <w:rPr>
          <w:rFonts w:hint="eastAsia" w:ascii="华文中宋" w:hAnsi="华文中宋" w:eastAsia="华文中宋" w:cs="Times New Roman"/>
          <w:kern w:val="0"/>
          <w:sz w:val="24"/>
          <w:szCs w:val="24"/>
        </w:rPr>
        <w:t>未成交供应商的保证金应当在《成交通知书》发出后</w:t>
      </w:r>
      <w:r>
        <w:rPr>
          <w:rFonts w:ascii="华文中宋" w:hAnsi="华文中宋" w:eastAsia="华文中宋" w:cs="Times New Roman"/>
          <w:kern w:val="0"/>
          <w:sz w:val="24"/>
          <w:szCs w:val="24"/>
        </w:rPr>
        <w:t>5个工作日内无息退还，成交供应商的保证金应当在采购合同签订后5个工作日内，凭合同原件无息退还。协商供应商自行到贵州大学财务处办理退还手续（原途径退还至单位的对公账户）；</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3.2.1发生以下情况之一者，协商保证金不予退回：</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.2.1.1</w:t>
      </w:r>
      <w:r>
        <w:rPr>
          <w:rFonts w:hint="eastAsia" w:ascii="华文中宋" w:hAnsi="华文中宋" w:eastAsia="华文中宋" w:cs="Times New Roman"/>
          <w:kern w:val="0"/>
          <w:sz w:val="24"/>
          <w:szCs w:val="24"/>
        </w:rPr>
        <w:t>提供虚假资质或证明材料，骗取成交的；</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.2.1.2</w:t>
      </w:r>
      <w:r>
        <w:rPr>
          <w:rFonts w:hint="eastAsia" w:ascii="华文中宋" w:hAnsi="华文中宋" w:eastAsia="华文中宋" w:cs="Times New Roman"/>
          <w:kern w:val="0"/>
          <w:sz w:val="24"/>
          <w:szCs w:val="24"/>
        </w:rPr>
        <w:t>协商供应商在协商开始后，撤回其协商文件；</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.2.1.3</w:t>
      </w:r>
      <w:r>
        <w:rPr>
          <w:rFonts w:hint="eastAsia" w:ascii="华文中宋" w:hAnsi="华文中宋" w:eastAsia="华文中宋" w:cs="Times New Roman"/>
          <w:kern w:val="0"/>
          <w:sz w:val="24"/>
          <w:szCs w:val="24"/>
        </w:rPr>
        <w:t>协商供应商在协商结束后，签订合同前撤回其协商文件；</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.2.1.4</w:t>
      </w:r>
      <w:r>
        <w:rPr>
          <w:rFonts w:hint="eastAsia" w:ascii="华文中宋" w:hAnsi="华文中宋" w:eastAsia="华文中宋" w:cs="Times New Roman"/>
          <w:kern w:val="0"/>
          <w:sz w:val="24"/>
          <w:szCs w:val="24"/>
        </w:rPr>
        <w:t>协商供应商被通知成交后，不按规定的时间或拒绝按成交状态签订合同（即不按成交时规定的技术条件、供货范围、服务条款和价格等签订合同）；</w:t>
      </w:r>
      <w:r>
        <w:rPr>
          <w:rFonts w:ascii="华文中宋" w:hAnsi="华文中宋" w:eastAsia="华文中宋" w:cs="Times New Roman"/>
          <w:kern w:val="0"/>
          <w:sz w:val="24"/>
          <w:szCs w:val="24"/>
        </w:rPr>
        <w:t xml:space="preserve"> </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.2.1.5</w:t>
      </w:r>
      <w:r>
        <w:rPr>
          <w:rFonts w:hint="eastAsia" w:ascii="华文中宋" w:hAnsi="华文中宋" w:eastAsia="华文中宋" w:cs="Times New Roman"/>
          <w:kern w:val="0"/>
          <w:sz w:val="24"/>
          <w:szCs w:val="24"/>
        </w:rPr>
        <w:t>两家（或两家以上）协商文件内容有雷同错误（经核实两处及以上相同错误）；</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.1.1.6</w:t>
      </w:r>
      <w:r>
        <w:rPr>
          <w:rFonts w:hint="eastAsia" w:ascii="华文中宋" w:hAnsi="华文中宋" w:eastAsia="华文中宋" w:cs="Times New Roman"/>
          <w:kern w:val="0"/>
          <w:sz w:val="24"/>
          <w:szCs w:val="24"/>
        </w:rPr>
        <w:t>有证据证明协商供应商参与了串标、商业贿赂等违法、违规行为的。</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注：若供应商未按协商文件规定交纳协商保证金，按无效投标处理。</w:t>
      </w:r>
    </w:p>
    <w:p>
      <w:pPr>
        <w:widowControl/>
        <w:spacing w:line="360" w:lineRule="auto"/>
        <w:ind w:left="54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4.</w:t>
      </w:r>
      <w:r>
        <w:rPr>
          <w:rFonts w:ascii="华文中宋" w:hAnsi="华文中宋" w:eastAsia="华文中宋" w:cs="Times New Roman"/>
          <w:b/>
          <w:kern w:val="0"/>
          <w:sz w:val="24"/>
          <w:szCs w:val="24"/>
        </w:rPr>
        <w:t>在</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过程中，出现下列情形之一的，应予</w:t>
      </w:r>
      <w:r>
        <w:rPr>
          <w:rFonts w:hint="eastAsia" w:ascii="华文中宋" w:hAnsi="华文中宋" w:eastAsia="华文中宋" w:cs="Times New Roman"/>
          <w:b/>
          <w:kern w:val="0"/>
          <w:sz w:val="24"/>
          <w:szCs w:val="24"/>
        </w:rPr>
        <w:t>作无效</w:t>
      </w:r>
      <w:r>
        <w:rPr>
          <w:rFonts w:ascii="华文中宋" w:hAnsi="华文中宋" w:eastAsia="华文中宋" w:cs="Times New Roman"/>
          <w:b/>
          <w:kern w:val="0"/>
          <w:sz w:val="24"/>
          <w:szCs w:val="24"/>
        </w:rPr>
        <w:t>标</w:t>
      </w:r>
      <w:r>
        <w:rPr>
          <w:rFonts w:hint="eastAsia" w:ascii="华文中宋" w:hAnsi="华文中宋" w:eastAsia="华文中宋" w:cs="Times New Roman"/>
          <w:b/>
          <w:kern w:val="0"/>
          <w:sz w:val="24"/>
          <w:szCs w:val="24"/>
        </w:rPr>
        <w:t>处理</w:t>
      </w:r>
      <w:r>
        <w:rPr>
          <w:rFonts w:ascii="华文中宋" w:hAnsi="华文中宋" w:eastAsia="华文中宋" w:cs="Times New Roman"/>
          <w:b/>
          <w:kern w:val="0"/>
          <w:sz w:val="24"/>
          <w:szCs w:val="24"/>
        </w:rPr>
        <w:t>。</w:t>
      </w:r>
    </w:p>
    <w:p>
      <w:pPr>
        <w:widowControl/>
        <w:spacing w:line="360" w:lineRule="auto"/>
        <w:ind w:left="56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 有下列情况之一者：</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.1.1</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法定代表人或授权代表未参加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会议的；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.1.2</w:t>
      </w:r>
      <w:r>
        <w:rPr>
          <w:rFonts w:hint="eastAsia" w:ascii="华文中宋" w:hAnsi="华文中宋" w:eastAsia="华文中宋" w:cs="Times New Roman"/>
          <w:kern w:val="0"/>
          <w:sz w:val="24"/>
          <w:szCs w:val="24"/>
        </w:rPr>
        <w:t>响应文件</w:t>
      </w:r>
      <w:r>
        <w:rPr>
          <w:rFonts w:ascii="华文中宋" w:hAnsi="华文中宋" w:eastAsia="华文中宋" w:cs="Times New Roman"/>
          <w:kern w:val="0"/>
          <w:sz w:val="24"/>
          <w:szCs w:val="24"/>
        </w:rPr>
        <w:t>未按时送达指定地点的；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4.2协商</w:t>
      </w:r>
      <w:r>
        <w:rPr>
          <w:rFonts w:ascii="华文中宋" w:hAnsi="华文中宋" w:eastAsia="华文中宋" w:cs="Times New Roman"/>
          <w:kern w:val="0"/>
          <w:sz w:val="24"/>
          <w:szCs w:val="24"/>
        </w:rPr>
        <w:t>报价高于最高</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限价的；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4.3 </w:t>
      </w:r>
      <w:r>
        <w:rPr>
          <w:rFonts w:ascii="华文中宋" w:hAnsi="华文中宋" w:eastAsia="华文中宋" w:cs="Times New Roman"/>
          <w:kern w:val="0"/>
          <w:sz w:val="24"/>
          <w:szCs w:val="24"/>
        </w:rPr>
        <w:t>资格证明文件不全或不真实；</w:t>
      </w:r>
    </w:p>
    <w:p>
      <w:pPr>
        <w:widowControl/>
        <w:tabs>
          <w:tab w:val="left" w:pos="1120"/>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4.4</w:t>
      </w:r>
      <w:r>
        <w:rPr>
          <w:rFonts w:ascii="华文中宋" w:hAnsi="华文中宋" w:eastAsia="华文中宋" w:cs="Times New Roman"/>
          <w:kern w:val="0"/>
          <w:sz w:val="24"/>
          <w:szCs w:val="24"/>
        </w:rPr>
        <w:t>投标函无</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公章和法定代表人或者法定代表人授权代表的签字的；</w:t>
      </w:r>
    </w:p>
    <w:p>
      <w:pPr>
        <w:widowControl/>
        <w:tabs>
          <w:tab w:val="left" w:pos="1120"/>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4.5响应文件</w:t>
      </w:r>
      <w:r>
        <w:rPr>
          <w:rFonts w:ascii="华文中宋" w:hAnsi="华文中宋" w:eastAsia="华文中宋" w:cs="Times New Roman"/>
          <w:kern w:val="0"/>
          <w:sz w:val="24"/>
          <w:szCs w:val="24"/>
        </w:rPr>
        <w:t>附有采购人不能接受的条件；</w:t>
      </w:r>
    </w:p>
    <w:p>
      <w:pPr>
        <w:widowControl/>
        <w:tabs>
          <w:tab w:val="left" w:pos="1123"/>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4.6响应文件</w:t>
      </w:r>
      <w:r>
        <w:rPr>
          <w:rFonts w:ascii="华文中宋" w:hAnsi="华文中宋" w:eastAsia="华文中宋" w:cs="Times New Roman"/>
          <w:kern w:val="0"/>
          <w:sz w:val="24"/>
          <w:szCs w:val="24"/>
        </w:rPr>
        <w:t>未按照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规定的格式填写，或者填写的内容不全，或者辨认不清产生歧义，或者涂改处未加盖</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公章和法定代表人或者法定代表人授权代表的签字的；</w:t>
      </w:r>
    </w:p>
    <w:p>
      <w:pPr>
        <w:widowControl/>
        <w:tabs>
          <w:tab w:val="left" w:pos="1123"/>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4.7</w:t>
      </w:r>
      <w:r>
        <w:rPr>
          <w:rFonts w:ascii="华文中宋" w:hAnsi="华文中宋" w:eastAsia="华文中宋" w:cs="Times New Roman"/>
          <w:kern w:val="0"/>
          <w:sz w:val="24"/>
          <w:szCs w:val="24"/>
        </w:rPr>
        <w:t>所提供的货物、服务</w:t>
      </w:r>
      <w:r>
        <w:rPr>
          <w:rFonts w:hint="eastAsia" w:ascii="华文中宋" w:hAnsi="华文中宋" w:eastAsia="华文中宋" w:cs="Times New Roman"/>
          <w:kern w:val="0"/>
          <w:sz w:val="24"/>
          <w:szCs w:val="24"/>
        </w:rPr>
        <w:t>或工程</w:t>
      </w:r>
      <w:r>
        <w:rPr>
          <w:rFonts w:ascii="华文中宋" w:hAnsi="华文中宋" w:eastAsia="华文中宋" w:cs="Times New Roman"/>
          <w:kern w:val="0"/>
          <w:sz w:val="24"/>
          <w:szCs w:val="24"/>
        </w:rPr>
        <w:t>在质量、技术、方案等方面没有实质性满足采购需求及技术规范要求的（是否实质性满足采购需求及技术规范的要求由</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作出评判）；</w:t>
      </w:r>
    </w:p>
    <w:p>
      <w:pPr>
        <w:widowControl/>
        <w:tabs>
          <w:tab w:val="left" w:pos="126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4.8协商</w:t>
      </w:r>
      <w:r>
        <w:rPr>
          <w:rFonts w:ascii="华文中宋" w:hAnsi="华文中宋" w:eastAsia="华文中宋" w:cs="Times New Roman"/>
          <w:kern w:val="0"/>
          <w:sz w:val="24"/>
          <w:szCs w:val="24"/>
        </w:rPr>
        <w:t>报价明显低于成本的，</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不能合理说明或者不能提供相关证明材料的（是否低于成本由</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裁定）；</w:t>
      </w:r>
    </w:p>
    <w:p>
      <w:pPr>
        <w:widowControl/>
        <w:tabs>
          <w:tab w:val="left" w:pos="1262"/>
        </w:tabs>
        <w:spacing w:line="360" w:lineRule="auto"/>
        <w:ind w:firstLine="480" w:firstLineChars="200"/>
        <w:rPr>
          <w:rFonts w:ascii="华文中宋" w:hAnsi="华文中宋" w:eastAsia="华文中宋" w:cs="Times New Roman"/>
          <w:kern w:val="0"/>
          <w:sz w:val="24"/>
          <w:szCs w:val="24"/>
        </w:rPr>
      </w:pPr>
      <w:bookmarkStart w:id="5" w:name="page6"/>
      <w:bookmarkEnd w:id="5"/>
      <w:r>
        <w:rPr>
          <w:rFonts w:hint="eastAsia" w:ascii="华文中宋" w:hAnsi="华文中宋" w:eastAsia="华文中宋" w:cs="Times New Roman"/>
          <w:kern w:val="0"/>
          <w:sz w:val="24"/>
          <w:szCs w:val="24"/>
        </w:rPr>
        <w:t>4.9供应商</w:t>
      </w:r>
      <w:r>
        <w:rPr>
          <w:rFonts w:ascii="华文中宋" w:hAnsi="华文中宋" w:eastAsia="华文中宋" w:cs="Times New Roman"/>
          <w:kern w:val="0"/>
          <w:sz w:val="24"/>
          <w:szCs w:val="24"/>
        </w:rPr>
        <w:t>资格条件不符合国家有关规定和</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要求的，或者拒不按照要求对</w:t>
      </w:r>
      <w:r>
        <w:rPr>
          <w:rFonts w:hint="eastAsia" w:ascii="华文中宋" w:hAnsi="华文中宋" w:eastAsia="华文中宋" w:cs="Times New Roman"/>
          <w:kern w:val="0"/>
          <w:sz w:val="24"/>
          <w:szCs w:val="24"/>
        </w:rPr>
        <w:t>响应文件</w:t>
      </w:r>
      <w:r>
        <w:rPr>
          <w:rFonts w:ascii="华文中宋" w:hAnsi="华文中宋" w:eastAsia="华文中宋" w:cs="Times New Roman"/>
          <w:kern w:val="0"/>
          <w:sz w:val="24"/>
          <w:szCs w:val="24"/>
        </w:rPr>
        <w:t>进行澄清、说明或者补正的；</w:t>
      </w:r>
    </w:p>
    <w:p>
      <w:pPr>
        <w:widowControl/>
        <w:tabs>
          <w:tab w:val="left" w:pos="1182"/>
        </w:tabs>
        <w:spacing w:line="360" w:lineRule="auto"/>
        <w:ind w:left="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4.10</w:t>
      </w:r>
      <w:r>
        <w:rPr>
          <w:rFonts w:ascii="华文中宋" w:hAnsi="华文中宋" w:eastAsia="华文中宋" w:cs="Times New Roman"/>
          <w:kern w:val="0"/>
          <w:sz w:val="24"/>
          <w:szCs w:val="24"/>
        </w:rPr>
        <w:t>违反《中华人民共和国</w:t>
      </w:r>
      <w:r>
        <w:rPr>
          <w:rFonts w:hint="eastAsia" w:ascii="华文中宋" w:hAnsi="华文中宋" w:eastAsia="华文中宋" w:cs="Times New Roman"/>
          <w:kern w:val="0"/>
          <w:sz w:val="24"/>
          <w:szCs w:val="24"/>
        </w:rPr>
        <w:t>政府采购法</w:t>
      </w:r>
      <w:r>
        <w:rPr>
          <w:rFonts w:ascii="华文中宋" w:hAnsi="华文中宋" w:eastAsia="华文中宋" w:cs="Times New Roman"/>
          <w:kern w:val="0"/>
          <w:sz w:val="24"/>
          <w:szCs w:val="24"/>
        </w:rPr>
        <w:t>》及相关法律、法规的投标</w:t>
      </w:r>
      <w:r>
        <w:rPr>
          <w:rFonts w:hint="eastAsia" w:ascii="华文中宋" w:hAnsi="华文中宋" w:eastAsia="华文中宋" w:cs="Times New Roman"/>
          <w:kern w:val="0"/>
          <w:sz w:val="24"/>
          <w:szCs w:val="24"/>
        </w:rPr>
        <w:t>。</w:t>
      </w:r>
    </w:p>
    <w:p>
      <w:pPr>
        <w:rPr>
          <w:rFonts w:ascii="华文中宋" w:hAnsi="华文中宋" w:eastAsia="华文中宋" w:cs="Times New Roman"/>
          <w:b/>
          <w:kern w:val="0"/>
          <w:sz w:val="24"/>
          <w:szCs w:val="24"/>
        </w:rPr>
      </w:pPr>
    </w:p>
    <w:p>
      <w:pPr>
        <w:jc w:val="center"/>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（二）采购文件</w:t>
      </w:r>
    </w:p>
    <w:p>
      <w:pPr>
        <w:rPr>
          <w:rFonts w:ascii="华文中宋" w:hAnsi="华文中宋" w:eastAsia="华文中宋" w:cs="Times New Roman"/>
          <w:b/>
          <w:kern w:val="0"/>
          <w:sz w:val="24"/>
          <w:szCs w:val="24"/>
        </w:rPr>
      </w:pP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1.采购文件</w:t>
      </w:r>
      <w:r>
        <w:rPr>
          <w:rFonts w:ascii="华文中宋" w:hAnsi="华文中宋" w:eastAsia="华文中宋" w:cs="Times New Roman"/>
          <w:b/>
          <w:kern w:val="0"/>
          <w:sz w:val="24"/>
          <w:szCs w:val="24"/>
        </w:rPr>
        <w:t>的构成</w:t>
      </w:r>
    </w:p>
    <w:p>
      <w:pPr>
        <w:widowControl/>
        <w:tabs>
          <w:tab w:val="left" w:pos="1077"/>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1.1采购文件</w:t>
      </w:r>
      <w:r>
        <w:rPr>
          <w:rFonts w:ascii="华文中宋" w:hAnsi="华文中宋" w:eastAsia="华文中宋" w:cs="Times New Roman"/>
          <w:kern w:val="0"/>
          <w:sz w:val="24"/>
          <w:szCs w:val="24"/>
        </w:rPr>
        <w:t>包括：</w:t>
      </w:r>
      <w:r>
        <w:rPr>
          <w:rFonts w:hint="eastAsia" w:ascii="华文中宋" w:hAnsi="华文中宋" w:eastAsia="华文中宋" w:cs="Times New Roman"/>
          <w:kern w:val="0"/>
          <w:sz w:val="24"/>
          <w:szCs w:val="24"/>
        </w:rPr>
        <w:t>协商邀请书</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供应商须知</w:t>
      </w:r>
      <w:r>
        <w:rPr>
          <w:rFonts w:ascii="华文中宋" w:hAnsi="华文中宋" w:eastAsia="华文中宋" w:cs="Times New Roman"/>
          <w:kern w:val="0"/>
          <w:sz w:val="24"/>
          <w:szCs w:val="24"/>
        </w:rPr>
        <w:t>、采购需求、</w:t>
      </w:r>
      <w:r>
        <w:rPr>
          <w:rFonts w:hint="eastAsia" w:ascii="华文中宋" w:hAnsi="华文中宋" w:eastAsia="华文中宋" w:cs="Times New Roman"/>
          <w:kern w:val="0"/>
          <w:sz w:val="24"/>
          <w:szCs w:val="24"/>
        </w:rPr>
        <w:t>成交评定标准</w:t>
      </w:r>
      <w:r>
        <w:rPr>
          <w:rFonts w:ascii="华文中宋" w:hAnsi="华文中宋" w:eastAsia="华文中宋" w:cs="Times New Roman"/>
          <w:kern w:val="0"/>
          <w:sz w:val="24"/>
          <w:szCs w:val="24"/>
        </w:rPr>
        <w:t>、</w:t>
      </w:r>
      <w:r>
        <w:rPr>
          <w:rFonts w:ascii="华文中宋" w:hAnsi="华文中宋" w:eastAsia="华文中宋" w:cs="Times New Roman"/>
          <w:color w:val="FF0000"/>
          <w:kern w:val="0"/>
          <w:sz w:val="24"/>
          <w:szCs w:val="24"/>
        </w:rPr>
        <w:t>合同条款</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w:t>
      </w:r>
      <w:r>
        <w:rPr>
          <w:rFonts w:hint="eastAsia" w:ascii="华文中宋" w:hAnsi="华文中宋" w:eastAsia="华文中宋" w:cs="Times New Roman"/>
          <w:kern w:val="0"/>
          <w:sz w:val="24"/>
          <w:szCs w:val="24"/>
        </w:rPr>
        <w:t>六个部分</w:t>
      </w:r>
      <w:r>
        <w:rPr>
          <w:rFonts w:ascii="华文中宋" w:hAnsi="华文中宋" w:eastAsia="华文中宋" w:cs="Times New Roman"/>
          <w:kern w:val="0"/>
          <w:sz w:val="24"/>
          <w:szCs w:val="24"/>
        </w:rPr>
        <w:t>。</w:t>
      </w:r>
    </w:p>
    <w:p>
      <w:pPr>
        <w:widowControl/>
        <w:tabs>
          <w:tab w:val="left" w:pos="1077"/>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w:t>
      </w:r>
      <w:r>
        <w:rPr>
          <w:rFonts w:ascii="华文中宋" w:hAnsi="华文中宋" w:eastAsia="华文中宋" w:cs="Times New Roman"/>
          <w:kern w:val="0"/>
          <w:sz w:val="24"/>
          <w:szCs w:val="24"/>
        </w:rPr>
        <w:t>被邀请人应认真阅读</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中所有的事项、格式、条款和规范等要求。如果被邀请人没有按照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要求和规定编制</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及提交全部资料，或者</w:t>
      </w:r>
      <w:r>
        <w:rPr>
          <w:rFonts w:hint="eastAsia" w:ascii="华文中宋" w:hAnsi="华文中宋" w:eastAsia="华文中宋" w:cs="Times New Roman"/>
          <w:kern w:val="0"/>
          <w:sz w:val="24"/>
          <w:szCs w:val="24"/>
        </w:rPr>
        <w:t>协商响应文件</w:t>
      </w:r>
      <w:r>
        <w:rPr>
          <w:rFonts w:ascii="华文中宋" w:hAnsi="华文中宋" w:eastAsia="华文中宋" w:cs="Times New Roman"/>
          <w:kern w:val="0"/>
          <w:sz w:val="24"/>
          <w:szCs w:val="24"/>
        </w:rPr>
        <w:t>没有对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在各方面都作出实质性响应，其风险应由被邀请人承担。没有实质性响应</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响应将被拒绝。</w:t>
      </w: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2.采购文件</w:t>
      </w:r>
      <w:r>
        <w:rPr>
          <w:rFonts w:ascii="华文中宋" w:hAnsi="华文中宋" w:eastAsia="华文中宋" w:cs="Times New Roman"/>
          <w:b/>
          <w:kern w:val="0"/>
          <w:sz w:val="24"/>
          <w:szCs w:val="24"/>
        </w:rPr>
        <w:t>的澄清</w:t>
      </w:r>
    </w:p>
    <w:p>
      <w:pPr>
        <w:widowControl/>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2.1</w:t>
      </w:r>
      <w:r>
        <w:rPr>
          <w:rFonts w:ascii="华文中宋" w:hAnsi="华文中宋" w:eastAsia="华文中宋" w:cs="Times New Roman"/>
          <w:kern w:val="0"/>
          <w:sz w:val="24"/>
          <w:szCs w:val="24"/>
        </w:rPr>
        <w:t>任何要求对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进行澄清的被邀请人，均应在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响应截止</w:t>
      </w:r>
      <w:r>
        <w:rPr>
          <w:rFonts w:hint="eastAsia" w:ascii="华文中宋" w:hAnsi="华文中宋" w:eastAsia="华文中宋" w:cs="Times New Roman"/>
          <w:kern w:val="0"/>
          <w:sz w:val="24"/>
          <w:szCs w:val="24"/>
        </w:rPr>
        <w:t>前</w:t>
      </w:r>
      <w:r>
        <w:rPr>
          <w:rFonts w:ascii="华文中宋" w:hAnsi="华文中宋" w:eastAsia="华文中宋" w:cs="Times New Roman"/>
          <w:kern w:val="0"/>
          <w:sz w:val="24"/>
          <w:szCs w:val="24"/>
        </w:rPr>
        <w:t>，以书面形式（如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等）通知采购人，书面答复(若有)将传送给购买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w:t>
      </w: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3.采购文件</w:t>
      </w:r>
      <w:r>
        <w:rPr>
          <w:rFonts w:ascii="华文中宋" w:hAnsi="华文中宋" w:eastAsia="华文中宋" w:cs="Times New Roman"/>
          <w:b/>
          <w:kern w:val="0"/>
          <w:sz w:val="24"/>
          <w:szCs w:val="24"/>
        </w:rPr>
        <w:t>的修改</w:t>
      </w:r>
    </w:p>
    <w:p>
      <w:pPr>
        <w:widowControl/>
        <w:tabs>
          <w:tab w:val="left" w:pos="1192"/>
        </w:tabs>
        <w:spacing w:line="360" w:lineRule="auto"/>
        <w:ind w:firstLine="480" w:firstLineChars="200"/>
        <w:rPr>
          <w:rFonts w:ascii="华文中宋" w:hAnsi="华文中宋" w:eastAsia="华文中宋" w:cs="Times New Roman"/>
          <w:color w:val="FF0000"/>
          <w:kern w:val="0"/>
          <w:sz w:val="24"/>
          <w:szCs w:val="24"/>
        </w:rPr>
      </w:pPr>
      <w:r>
        <w:rPr>
          <w:rFonts w:hint="eastAsia" w:ascii="华文中宋" w:hAnsi="华文中宋" w:eastAsia="华文中宋" w:cs="Times New Roman"/>
          <w:kern w:val="0"/>
          <w:sz w:val="24"/>
          <w:szCs w:val="24"/>
        </w:rPr>
        <w:t>3.1</w:t>
      </w:r>
      <w:r>
        <w:rPr>
          <w:rFonts w:ascii="华文中宋" w:hAnsi="华文中宋" w:eastAsia="华文中宋" w:cs="Times New Roman"/>
          <w:kern w:val="0"/>
          <w:sz w:val="24"/>
          <w:szCs w:val="24"/>
        </w:rPr>
        <w:t>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截止日前的任何时候，无论出于何种原因，采购人</w:t>
      </w:r>
      <w:r>
        <w:rPr>
          <w:rFonts w:hint="eastAsia" w:ascii="华文中宋" w:hAnsi="华文中宋" w:eastAsia="华文中宋" w:cs="Times New Roman"/>
          <w:kern w:val="0"/>
          <w:sz w:val="24"/>
          <w:szCs w:val="24"/>
        </w:rPr>
        <w:t>在</w:t>
      </w:r>
      <w:r>
        <w:rPr>
          <w:rFonts w:ascii="华文中宋" w:hAnsi="华文中宋" w:eastAsia="华文中宋" w:cs="Times New Roman"/>
          <w:kern w:val="0"/>
          <w:sz w:val="24"/>
          <w:szCs w:val="24"/>
        </w:rPr>
        <w:t>确认</w:t>
      </w:r>
      <w:r>
        <w:rPr>
          <w:rFonts w:hint="eastAsia" w:ascii="华文中宋" w:hAnsi="华文中宋" w:eastAsia="华文中宋" w:cs="Times New Roman"/>
          <w:kern w:val="0"/>
          <w:sz w:val="24"/>
          <w:szCs w:val="24"/>
        </w:rPr>
        <w:t>采购内容变化</w:t>
      </w:r>
      <w:r>
        <w:rPr>
          <w:rFonts w:ascii="华文中宋" w:hAnsi="华文中宋" w:eastAsia="华文中宋" w:cs="Times New Roman"/>
          <w:kern w:val="0"/>
          <w:sz w:val="24"/>
          <w:szCs w:val="24"/>
        </w:rPr>
        <w:t>后可主动或在解答被邀请人提出的澄清问题时对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进行修改。</w:t>
      </w:r>
    </w:p>
    <w:p>
      <w:pPr>
        <w:widowControl/>
        <w:tabs>
          <w:tab w:val="left" w:pos="1202"/>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3.2采购文件</w:t>
      </w:r>
      <w:r>
        <w:rPr>
          <w:rFonts w:ascii="华文中宋" w:hAnsi="华文中宋" w:eastAsia="华文中宋" w:cs="Times New Roman"/>
          <w:kern w:val="0"/>
          <w:sz w:val="24"/>
          <w:szCs w:val="24"/>
        </w:rPr>
        <w:t>的修改将以书面形式（如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等）向购买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的被邀请人公布，并对其具有约束力，被邀请人应立即确认已收到修改文件。</w:t>
      </w:r>
    </w:p>
    <w:p>
      <w:pPr>
        <w:widowControl/>
        <w:tabs>
          <w:tab w:val="left" w:pos="1216"/>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3.3</w:t>
      </w:r>
      <w:r>
        <w:rPr>
          <w:rFonts w:ascii="华文中宋" w:hAnsi="华文中宋" w:eastAsia="华文中宋" w:cs="Times New Roman"/>
          <w:kern w:val="0"/>
          <w:sz w:val="24"/>
          <w:szCs w:val="24"/>
        </w:rPr>
        <w:t>为使被邀请人有充分的时间对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的修改部分进行分析、研究，采购人有权推迟</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响应截止日期，并将此变更书面</w:t>
      </w:r>
      <w:r>
        <w:rPr>
          <w:rFonts w:hint="eastAsia" w:ascii="华文中宋" w:hAnsi="华文中宋" w:eastAsia="华文中宋" w:cs="Times New Roman"/>
          <w:kern w:val="0"/>
          <w:sz w:val="24"/>
          <w:szCs w:val="24"/>
        </w:rPr>
        <w:t>或以邮件形式</w:t>
      </w:r>
      <w:r>
        <w:rPr>
          <w:rFonts w:ascii="华文中宋" w:hAnsi="华文中宋" w:eastAsia="华文中宋" w:cs="Times New Roman"/>
          <w:kern w:val="0"/>
          <w:sz w:val="24"/>
          <w:szCs w:val="24"/>
        </w:rPr>
        <w:t>通知购买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w:t>
      </w:r>
    </w:p>
    <w:p>
      <w:pPr>
        <w:widowControl/>
        <w:spacing w:line="155" w:lineRule="exact"/>
        <w:jc w:val="left"/>
        <w:outlineLvl w:val="1"/>
        <w:rPr>
          <w:rFonts w:ascii="华文中宋" w:hAnsi="华文中宋" w:eastAsia="华文中宋" w:cs="Times New Roman"/>
          <w:kern w:val="0"/>
          <w:sz w:val="24"/>
          <w:szCs w:val="24"/>
        </w:rPr>
      </w:pPr>
    </w:p>
    <w:p>
      <w:pPr>
        <w:widowControl/>
        <w:spacing w:line="0" w:lineRule="atLeast"/>
        <w:ind w:left="3200"/>
        <w:jc w:val="left"/>
        <w:outlineLvl w:val="1"/>
        <w:rPr>
          <w:rFonts w:ascii="华文中宋" w:hAnsi="华文中宋" w:eastAsia="华文中宋" w:cs="Times New Roman"/>
          <w:b/>
          <w:kern w:val="0"/>
          <w:sz w:val="24"/>
          <w:szCs w:val="24"/>
        </w:rPr>
      </w:pPr>
      <w:bookmarkStart w:id="6" w:name="_Toc148102008"/>
    </w:p>
    <w:p>
      <w:pPr>
        <w:widowControl/>
        <w:spacing w:line="0" w:lineRule="atLeast"/>
        <w:ind w:left="3200"/>
        <w:jc w:val="left"/>
        <w:outlineLvl w:val="1"/>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三</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响应文件的编制</w:t>
      </w:r>
      <w:bookmarkEnd w:id="6"/>
    </w:p>
    <w:p>
      <w:pPr>
        <w:widowControl/>
        <w:spacing w:line="193" w:lineRule="exact"/>
        <w:jc w:val="left"/>
        <w:rPr>
          <w:rFonts w:ascii="华文中宋" w:hAnsi="华文中宋" w:eastAsia="华文中宋" w:cs="Times New Roman"/>
          <w:kern w:val="0"/>
          <w:sz w:val="24"/>
          <w:szCs w:val="24"/>
        </w:rPr>
      </w:pP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1.协商</w:t>
      </w:r>
      <w:r>
        <w:rPr>
          <w:rFonts w:ascii="华文中宋" w:hAnsi="华文中宋" w:eastAsia="华文中宋" w:cs="Times New Roman"/>
          <w:b/>
          <w:kern w:val="0"/>
          <w:sz w:val="24"/>
          <w:szCs w:val="24"/>
        </w:rPr>
        <w:t>响应语言及度量衡单位</w:t>
      </w:r>
    </w:p>
    <w:p>
      <w:pPr>
        <w:widowControl/>
        <w:spacing w:line="360" w:lineRule="auto"/>
        <w:ind w:right="140" w:firstLine="554"/>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1 被邀请人提交的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响应文件以及就有关</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的所有往来函电均应使用简体中文。</w:t>
      </w:r>
    </w:p>
    <w:p>
      <w:pPr>
        <w:widowControl/>
        <w:spacing w:line="360" w:lineRule="auto"/>
        <w:ind w:firstLine="578" w:firstLineChars="241"/>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2.2 除</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另有规定外，</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响应文件所使用的计量单位，均需采用国家法定计量单位。</w:t>
      </w:r>
    </w:p>
    <w:p>
      <w:pPr>
        <w:widowControl/>
        <w:spacing w:line="360" w:lineRule="auto"/>
        <w:ind w:left="54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2.协商</w:t>
      </w:r>
      <w:r>
        <w:rPr>
          <w:rFonts w:ascii="华文中宋" w:hAnsi="华文中宋" w:eastAsia="华文中宋" w:cs="Times New Roman"/>
          <w:b/>
          <w:kern w:val="0"/>
          <w:sz w:val="24"/>
          <w:szCs w:val="24"/>
        </w:rPr>
        <w:t>响应文件构成</w:t>
      </w:r>
    </w:p>
    <w:p>
      <w:pPr>
        <w:widowControl/>
        <w:tabs>
          <w:tab w:val="left" w:pos="118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2.1</w:t>
      </w:r>
      <w:r>
        <w:rPr>
          <w:rFonts w:ascii="华文中宋" w:hAnsi="华文中宋" w:eastAsia="华文中宋" w:cs="Times New Roman"/>
          <w:kern w:val="0"/>
          <w:sz w:val="24"/>
          <w:szCs w:val="24"/>
        </w:rPr>
        <w:t>被邀请人应完整地填写</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响应报价表及承诺。</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2.2</w:t>
      </w:r>
      <w:r>
        <w:rPr>
          <w:rFonts w:ascii="华文中宋" w:hAnsi="华文中宋" w:eastAsia="华文中宋" w:cs="Times New Roman"/>
          <w:kern w:val="0"/>
          <w:sz w:val="24"/>
          <w:szCs w:val="24"/>
        </w:rPr>
        <w:t>邀请人编写的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响应文件应包括：</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响应报价表、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承诺函、按</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要求提交的资格证明文件。</w:t>
      </w:r>
    </w:p>
    <w:p>
      <w:pPr>
        <w:widowControl/>
        <w:tabs>
          <w:tab w:val="left" w:pos="120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2.3</w:t>
      </w:r>
      <w:r>
        <w:rPr>
          <w:rFonts w:ascii="华文中宋" w:hAnsi="华文中宋" w:eastAsia="华文中宋" w:cs="Times New Roman"/>
          <w:kern w:val="0"/>
          <w:sz w:val="24"/>
          <w:szCs w:val="24"/>
        </w:rPr>
        <w:t>被邀请人应详细阅读</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中所有各项条款，并按所提供的格式编制报价文件(未提供格式的由被邀请人自拟,并要求真实、清楚、规范完整)。</w:t>
      </w:r>
    </w:p>
    <w:p>
      <w:pPr>
        <w:widowControl/>
        <w:spacing w:line="360" w:lineRule="auto"/>
        <w:ind w:left="560"/>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3.协商</w:t>
      </w:r>
      <w:r>
        <w:rPr>
          <w:rFonts w:ascii="华文中宋" w:hAnsi="华文中宋" w:eastAsia="华文中宋" w:cs="Times New Roman"/>
          <w:b/>
          <w:kern w:val="0"/>
          <w:sz w:val="24"/>
          <w:szCs w:val="24"/>
        </w:rPr>
        <w:t>响应报价</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3.1</w:t>
      </w:r>
      <w:r>
        <w:rPr>
          <w:rFonts w:ascii="华文中宋" w:hAnsi="华文中宋" w:eastAsia="华文中宋" w:cs="Times New Roman"/>
          <w:kern w:val="0"/>
          <w:sz w:val="24"/>
          <w:szCs w:val="24"/>
        </w:rPr>
        <w:t>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报价不得高于采购人的预算控制价，高于预算控制价的作</w:t>
      </w:r>
      <w:r>
        <w:rPr>
          <w:rFonts w:hint="eastAsia" w:ascii="华文中宋" w:hAnsi="华文中宋" w:eastAsia="华文中宋" w:cs="Times New Roman"/>
          <w:kern w:val="0"/>
          <w:sz w:val="24"/>
          <w:szCs w:val="24"/>
        </w:rPr>
        <w:t>无效</w:t>
      </w:r>
      <w:r>
        <w:rPr>
          <w:rFonts w:ascii="华文中宋" w:hAnsi="华文中宋" w:eastAsia="华文中宋" w:cs="Times New Roman"/>
          <w:kern w:val="0"/>
          <w:sz w:val="24"/>
          <w:szCs w:val="24"/>
        </w:rPr>
        <w:t>标处理。</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3.2协商</w:t>
      </w:r>
      <w:r>
        <w:rPr>
          <w:rFonts w:ascii="华文中宋" w:hAnsi="华文中宋" w:eastAsia="华文中宋" w:cs="Times New Roman"/>
          <w:kern w:val="0"/>
          <w:sz w:val="24"/>
          <w:szCs w:val="24"/>
        </w:rPr>
        <w:t>报价：</w:t>
      </w:r>
    </w:p>
    <w:p>
      <w:pPr>
        <w:widowControl/>
        <w:spacing w:line="360" w:lineRule="auto"/>
        <w:ind w:right="140"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 被邀请人根据采购人在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w:t>
      </w:r>
      <w:r>
        <w:rPr>
          <w:rFonts w:hint="eastAsia" w:ascii="华文中宋" w:hAnsi="华文中宋" w:eastAsia="华文中宋" w:cs="Times New Roman"/>
          <w:kern w:val="0"/>
          <w:sz w:val="24"/>
          <w:szCs w:val="24"/>
        </w:rPr>
        <w:t>提出</w:t>
      </w:r>
      <w:r>
        <w:rPr>
          <w:rFonts w:ascii="华文中宋" w:hAnsi="华文中宋" w:eastAsia="华文中宋" w:cs="Times New Roman"/>
          <w:kern w:val="0"/>
          <w:sz w:val="24"/>
          <w:szCs w:val="24"/>
        </w:rPr>
        <w:t>的</w:t>
      </w:r>
      <w:r>
        <w:rPr>
          <w:rFonts w:hint="eastAsia" w:ascii="华文中宋" w:hAnsi="华文中宋" w:eastAsia="华文中宋" w:cs="Times New Roman"/>
          <w:kern w:val="0"/>
          <w:sz w:val="24"/>
          <w:szCs w:val="24"/>
        </w:rPr>
        <w:t>货物、服务或工程进行</w:t>
      </w:r>
      <w:r>
        <w:rPr>
          <w:rFonts w:ascii="华文中宋" w:hAnsi="华文中宋" w:eastAsia="华文中宋" w:cs="Times New Roman"/>
          <w:kern w:val="0"/>
          <w:sz w:val="24"/>
          <w:szCs w:val="24"/>
        </w:rPr>
        <w:t>报价。被邀请人的报价应包括被邀请人的成本、利润、税金、售后服务以及可能发生的风险等全部费用。</w:t>
      </w:r>
    </w:p>
    <w:p>
      <w:pPr>
        <w:widowControl/>
        <w:spacing w:line="360" w:lineRule="auto"/>
        <w:ind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.2.2 被邀请人应按采购需求项目报价，并计算合价。被邀请人没有填写报价的项目将不予支付，并认为此项费用已包括在其他项目的报价中。被邀请人在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响应文件中多报的费用，采购人将不予接受，严重者将视为不符合性</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，其</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将被拒绝。被邀请人的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报价，按规定应计入而未计入的费用，将视为被邀请人不收取的费用，成交后不得以任何理由要求增加。</w:t>
      </w:r>
    </w:p>
    <w:p>
      <w:pPr>
        <w:widowControl/>
        <w:spacing w:line="360" w:lineRule="auto"/>
        <w:ind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3.3协商</w:t>
      </w:r>
      <w:r>
        <w:rPr>
          <w:rFonts w:ascii="华文中宋" w:hAnsi="华文中宋" w:eastAsia="华文中宋" w:cs="Times New Roman"/>
          <w:kern w:val="0"/>
          <w:sz w:val="24"/>
          <w:szCs w:val="24"/>
        </w:rPr>
        <w:t>报价应以人民币报价。</w:t>
      </w:r>
    </w:p>
    <w:p>
      <w:pPr>
        <w:widowControl/>
        <w:tabs>
          <w:tab w:val="left" w:pos="1180"/>
        </w:tabs>
        <w:spacing w:line="360" w:lineRule="auto"/>
        <w:ind w:firstLine="471" w:firstLineChars="196"/>
        <w:rPr>
          <w:rFonts w:ascii="华文中宋" w:hAnsi="华文中宋" w:eastAsia="华文中宋" w:cs="Times New Roman"/>
          <w:b/>
          <w:bCs/>
          <w:kern w:val="0"/>
          <w:sz w:val="24"/>
          <w:szCs w:val="24"/>
        </w:rPr>
      </w:pPr>
      <w:r>
        <w:rPr>
          <w:rFonts w:hint="eastAsia" w:ascii="华文中宋" w:hAnsi="华文中宋" w:eastAsia="华文中宋" w:cs="Times New Roman"/>
          <w:b/>
          <w:bCs/>
          <w:kern w:val="0"/>
          <w:sz w:val="24"/>
          <w:szCs w:val="24"/>
        </w:rPr>
        <w:t>4.采购人不接受高于最高协商限价的协商报价。</w:t>
      </w: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5.</w:t>
      </w:r>
      <w:r>
        <w:rPr>
          <w:rFonts w:ascii="华文中宋" w:hAnsi="华文中宋" w:eastAsia="华文中宋" w:cs="Times New Roman"/>
          <w:b/>
          <w:kern w:val="0"/>
          <w:sz w:val="24"/>
          <w:szCs w:val="24"/>
        </w:rPr>
        <w:t>质量及要求的响应</w:t>
      </w:r>
    </w:p>
    <w:p>
      <w:pPr>
        <w:widowControl/>
        <w:spacing w:line="360" w:lineRule="auto"/>
        <w:ind w:right="140" w:firstLine="559"/>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5</w:t>
      </w:r>
      <w:r>
        <w:rPr>
          <w:rFonts w:ascii="华文中宋" w:hAnsi="华文中宋" w:eastAsia="华文中宋" w:cs="Times New Roman"/>
          <w:kern w:val="0"/>
          <w:sz w:val="24"/>
          <w:szCs w:val="24"/>
        </w:rPr>
        <w:t>.1 应对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中的采购需求质量及要求逐项作出实质性响应，否则该</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响应将被拒绝。</w:t>
      </w:r>
    </w:p>
    <w:p>
      <w:pPr>
        <w:widowControl/>
        <w:spacing w:line="360" w:lineRule="auto"/>
        <w:ind w:left="56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6.协商</w:t>
      </w:r>
      <w:r>
        <w:rPr>
          <w:rFonts w:ascii="华文中宋" w:hAnsi="华文中宋" w:eastAsia="华文中宋" w:cs="Times New Roman"/>
          <w:b/>
          <w:kern w:val="0"/>
          <w:sz w:val="24"/>
          <w:szCs w:val="24"/>
        </w:rPr>
        <w:t>响应有效期</w:t>
      </w:r>
    </w:p>
    <w:p>
      <w:pPr>
        <w:widowControl/>
        <w:spacing w:line="360" w:lineRule="auto"/>
        <w:ind w:left="56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 xml:space="preserve">6.1 </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响应有效期为</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 xml:space="preserve">响应日后 </w:t>
      </w:r>
      <w:r>
        <w:rPr>
          <w:rFonts w:hint="eastAsia" w:ascii="华文中宋" w:hAnsi="华文中宋" w:eastAsia="华文中宋" w:cs="Times New Roman"/>
          <w:color w:val="FF0000"/>
          <w:kern w:val="0"/>
          <w:sz w:val="24"/>
          <w:szCs w:val="24"/>
          <w:u w:val="single"/>
        </w:rPr>
        <w:t>90</w:t>
      </w:r>
      <w:r>
        <w:rPr>
          <w:rFonts w:hint="eastAsia" w:ascii="华文中宋" w:hAnsi="华文中宋" w:eastAsia="华文中宋" w:cs="Times New Roman"/>
          <w:kern w:val="0"/>
          <w:sz w:val="24"/>
          <w:szCs w:val="24"/>
          <w:u w:val="single"/>
        </w:rPr>
        <w:t xml:space="preserve"> </w:t>
      </w:r>
      <w:r>
        <w:rPr>
          <w:rFonts w:ascii="华文中宋" w:hAnsi="华文中宋" w:eastAsia="华文中宋" w:cs="Times New Roman"/>
          <w:kern w:val="0"/>
          <w:sz w:val="24"/>
          <w:szCs w:val="24"/>
        </w:rPr>
        <w:t>天。</w:t>
      </w:r>
    </w:p>
    <w:p>
      <w:pPr>
        <w:widowControl/>
        <w:spacing w:line="360" w:lineRule="auto"/>
        <w:ind w:left="56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6.2 在特殊情况下，采购人于原</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响应有效期满前，可向被邀请人提出延长</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响应有效期的要求。这种要求与答复均应采用书面形式（如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w:t>
      </w:r>
    </w:p>
    <w:p>
      <w:pPr>
        <w:widowControl/>
        <w:spacing w:line="360" w:lineRule="auto"/>
        <w:ind w:left="56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7.协商</w:t>
      </w:r>
      <w:r>
        <w:rPr>
          <w:rFonts w:ascii="华文中宋" w:hAnsi="华文中宋" w:eastAsia="华文中宋" w:cs="Times New Roman"/>
          <w:b/>
          <w:kern w:val="0"/>
          <w:sz w:val="24"/>
          <w:szCs w:val="24"/>
        </w:rPr>
        <w:t>响应文件份数和签署</w:t>
      </w:r>
    </w:p>
    <w:p>
      <w:pPr>
        <w:widowControl/>
        <w:spacing w:line="360" w:lineRule="auto"/>
        <w:ind w:firstLine="559" w:firstLineChars="233"/>
        <w:jc w:val="lef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7</w:t>
      </w:r>
      <w:r>
        <w:rPr>
          <w:rFonts w:ascii="华文中宋" w:hAnsi="华文中宋" w:eastAsia="华文中宋" w:cs="Times New Roman"/>
          <w:kern w:val="0"/>
          <w:sz w:val="24"/>
          <w:szCs w:val="24"/>
        </w:rPr>
        <w:t>.1 被邀请人应按照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的要求，</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w:t>
      </w:r>
      <w:r>
        <w:rPr>
          <w:rFonts w:hint="eastAsia" w:ascii="华文中宋" w:hAnsi="华文中宋" w:eastAsia="华文中宋" w:cs="Times New Roman"/>
          <w:b/>
          <w:kern w:val="0"/>
          <w:sz w:val="24"/>
          <w:szCs w:val="24"/>
        </w:rPr>
        <w:t>纸质</w:t>
      </w:r>
      <w:r>
        <w:rPr>
          <w:rFonts w:ascii="华文中宋" w:hAnsi="华文中宋" w:eastAsia="华文中宋" w:cs="Times New Roman"/>
          <w:b/>
          <w:kern w:val="0"/>
          <w:sz w:val="24"/>
          <w:szCs w:val="24"/>
        </w:rPr>
        <w:t>文件一式</w:t>
      </w:r>
      <w:r>
        <w:rPr>
          <w:rFonts w:ascii="华文中宋" w:hAnsi="华文中宋" w:eastAsia="华文中宋" w:cs="Times New Roman"/>
          <w:kern w:val="0"/>
          <w:sz w:val="24"/>
          <w:szCs w:val="24"/>
        </w:rPr>
        <w:t xml:space="preserve"> </w:t>
      </w:r>
      <w:r>
        <w:rPr>
          <w:rFonts w:ascii="华文中宋" w:hAnsi="华文中宋" w:eastAsia="华文中宋" w:cs="Times New Roman"/>
          <w:b/>
          <w:kern w:val="0"/>
          <w:sz w:val="24"/>
          <w:szCs w:val="24"/>
        </w:rPr>
        <w:t>3</w:t>
      </w:r>
      <w:r>
        <w:rPr>
          <w:rFonts w:ascii="华文中宋" w:hAnsi="华文中宋" w:eastAsia="华文中宋" w:cs="Times New Roman"/>
          <w:kern w:val="0"/>
          <w:sz w:val="24"/>
          <w:szCs w:val="24"/>
        </w:rPr>
        <w:t xml:space="preserve"> </w:t>
      </w:r>
      <w:r>
        <w:rPr>
          <w:rFonts w:ascii="华文中宋" w:hAnsi="华文中宋" w:eastAsia="华文中宋" w:cs="Times New Roman"/>
          <w:b/>
          <w:kern w:val="0"/>
          <w:sz w:val="24"/>
          <w:szCs w:val="24"/>
        </w:rPr>
        <w:t>份（正本</w:t>
      </w:r>
      <w:r>
        <w:rPr>
          <w:rFonts w:hint="eastAsia" w:ascii="华文中宋" w:hAnsi="华文中宋" w:eastAsia="华文中宋" w:cs="Times New Roman"/>
          <w:b/>
          <w:kern w:val="0"/>
          <w:sz w:val="24"/>
          <w:szCs w:val="24"/>
        </w:rPr>
        <w:t>壹</w:t>
      </w:r>
      <w:r>
        <w:rPr>
          <w:rFonts w:ascii="华文中宋" w:hAnsi="华文中宋" w:eastAsia="华文中宋" w:cs="Times New Roman"/>
          <w:b/>
          <w:kern w:val="0"/>
          <w:sz w:val="24"/>
          <w:szCs w:val="24"/>
        </w:rPr>
        <w:t>份、副本</w:t>
      </w:r>
      <w:r>
        <w:rPr>
          <w:rFonts w:hint="eastAsia" w:ascii="华文中宋" w:hAnsi="华文中宋" w:eastAsia="华文中宋" w:cs="Times New Roman"/>
          <w:b/>
          <w:kern w:val="0"/>
          <w:sz w:val="24"/>
          <w:szCs w:val="24"/>
        </w:rPr>
        <w:t>贰</w:t>
      </w:r>
      <w:r>
        <w:rPr>
          <w:rFonts w:ascii="华文中宋" w:hAnsi="华文中宋" w:eastAsia="华文中宋" w:cs="Times New Roman"/>
          <w:b/>
          <w:kern w:val="0"/>
          <w:sz w:val="24"/>
          <w:szCs w:val="24"/>
        </w:rPr>
        <w:t>份），</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响应文件须清楚地标明“正本”或“副本”字样。一旦正本与副本不符，以正本为准</w:t>
      </w:r>
      <w:r>
        <w:rPr>
          <w:rFonts w:hint="eastAsia" w:ascii="华文中宋" w:hAnsi="华文中宋" w:eastAsia="华文中宋" w:cs="Times New Roman"/>
          <w:kern w:val="0"/>
          <w:sz w:val="24"/>
          <w:szCs w:val="24"/>
        </w:rPr>
        <w:t>，副本可采用正本复印件</w:t>
      </w:r>
      <w:r>
        <w:rPr>
          <w:rFonts w:ascii="华文中宋" w:hAnsi="华文中宋" w:eastAsia="华文中宋" w:cs="Times New Roman"/>
          <w:kern w:val="0"/>
          <w:sz w:val="24"/>
          <w:szCs w:val="24"/>
        </w:rPr>
        <w:t>。</w:t>
      </w:r>
    </w:p>
    <w:p>
      <w:pPr>
        <w:widowControl/>
        <w:spacing w:line="360" w:lineRule="auto"/>
        <w:ind w:firstLine="559" w:firstLineChars="233"/>
        <w:jc w:val="lef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7.2协商</w:t>
      </w:r>
      <w:r>
        <w:rPr>
          <w:rFonts w:ascii="华文中宋" w:hAnsi="华文中宋" w:eastAsia="华文中宋" w:cs="Times New Roman"/>
          <w:kern w:val="0"/>
          <w:sz w:val="24"/>
          <w:szCs w:val="24"/>
        </w:rPr>
        <w:t>响应文件的正本和所有副本均需打印、正规</w:t>
      </w:r>
      <w:r>
        <w:rPr>
          <w:rFonts w:hint="eastAsia" w:ascii="华文中宋" w:hAnsi="华文中宋" w:eastAsia="华文中宋" w:cs="Times New Roman"/>
          <w:b/>
          <w:bCs/>
          <w:kern w:val="0"/>
          <w:sz w:val="24"/>
          <w:szCs w:val="24"/>
        </w:rPr>
        <w:t>胶装成册</w:t>
      </w:r>
      <w:r>
        <w:rPr>
          <w:rFonts w:ascii="华文中宋" w:hAnsi="华文中宋" w:eastAsia="华文中宋" w:cs="Times New Roman"/>
          <w:kern w:val="0"/>
          <w:sz w:val="24"/>
          <w:szCs w:val="24"/>
        </w:rPr>
        <w:t>并由被邀请人法人代表或经正式授权并对其有约束力的代表签字。授权代表须将以书面形式出具的“授权书”附在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响应文件中。</w:t>
      </w:r>
      <w:r>
        <w:rPr>
          <w:rFonts w:hint="eastAsia" w:ascii="华文中宋" w:hAnsi="华文中宋" w:eastAsia="华文中宋" w:cs="Times New Roman"/>
          <w:kern w:val="0"/>
          <w:sz w:val="24"/>
          <w:szCs w:val="24"/>
        </w:rPr>
        <w:t>响应文件“正本”“副本”须逐页</w:t>
      </w:r>
      <w:r>
        <w:rPr>
          <w:rFonts w:hint="eastAsia" w:ascii="华文中宋" w:hAnsi="华文中宋" w:eastAsia="华文中宋" w:cs="Times New Roman"/>
          <w:b/>
          <w:bCs/>
          <w:kern w:val="0"/>
          <w:sz w:val="24"/>
          <w:szCs w:val="24"/>
        </w:rPr>
        <w:t>加盖</w:t>
      </w:r>
      <w:r>
        <w:rPr>
          <w:rFonts w:hint="eastAsia" w:ascii="华文中宋" w:hAnsi="华文中宋" w:eastAsia="华文中宋" w:cs="Times New Roman"/>
          <w:b/>
          <w:bCs/>
          <w:kern w:val="0"/>
          <w:sz w:val="24"/>
          <w:szCs w:val="24"/>
          <w:lang w:val="en-US" w:eastAsia="zh-CN"/>
        </w:rPr>
        <w:t>供应商</w:t>
      </w:r>
      <w:r>
        <w:rPr>
          <w:rFonts w:hint="eastAsia" w:ascii="华文中宋" w:hAnsi="华文中宋" w:eastAsia="华文中宋" w:cs="Times New Roman"/>
          <w:b/>
          <w:bCs/>
          <w:kern w:val="0"/>
          <w:sz w:val="24"/>
          <w:szCs w:val="24"/>
        </w:rPr>
        <w:t>公章</w:t>
      </w:r>
      <w:r>
        <w:rPr>
          <w:rFonts w:hint="eastAsia" w:ascii="华文中宋" w:hAnsi="华文中宋" w:eastAsia="华文中宋" w:cs="Times New Roman"/>
          <w:kern w:val="0"/>
          <w:sz w:val="24"/>
          <w:szCs w:val="24"/>
          <w:lang w:val="en-US" w:eastAsia="zh-CN"/>
        </w:rPr>
        <w:t>和</w:t>
      </w:r>
      <w:r>
        <w:rPr>
          <w:rFonts w:hint="eastAsia" w:ascii="华文中宋" w:hAnsi="华文中宋" w:eastAsia="华文中宋" w:cs="Times New Roman"/>
          <w:b/>
          <w:bCs/>
          <w:kern w:val="0"/>
          <w:sz w:val="24"/>
          <w:szCs w:val="24"/>
        </w:rPr>
        <w:t>法人印章</w:t>
      </w:r>
      <w:r>
        <w:rPr>
          <w:rFonts w:hint="eastAsia" w:ascii="华文中宋" w:hAnsi="华文中宋" w:eastAsia="华文中宋" w:cs="Times New Roman"/>
          <w:b/>
          <w:bCs/>
          <w:kern w:val="0"/>
          <w:sz w:val="24"/>
          <w:szCs w:val="24"/>
          <w:lang w:val="en-US" w:eastAsia="zh-CN"/>
        </w:rPr>
        <w:t>以及骑缝章</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除被邀请人对错处做必要修改外，</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响应文件不得行间插字、涂改或增删，如有修改错漏处，必须由被邀请人法定代表人或其授权代表签字和盖章。</w:t>
      </w:r>
    </w:p>
    <w:p>
      <w:pPr>
        <w:widowControl/>
        <w:spacing w:line="360" w:lineRule="auto"/>
        <w:jc w:val="left"/>
        <w:rPr>
          <w:rFonts w:ascii="华文中宋" w:hAnsi="华文中宋" w:eastAsia="华文中宋" w:cs="Times New Roman"/>
          <w:kern w:val="0"/>
          <w:sz w:val="24"/>
          <w:szCs w:val="24"/>
        </w:rPr>
      </w:pPr>
    </w:p>
    <w:p>
      <w:pPr>
        <w:widowControl/>
        <w:spacing w:line="360" w:lineRule="auto"/>
        <w:ind w:left="3202"/>
        <w:jc w:val="left"/>
        <w:outlineLvl w:val="1"/>
        <w:rPr>
          <w:rFonts w:ascii="华文中宋" w:hAnsi="华文中宋" w:eastAsia="华文中宋" w:cs="Times New Roman"/>
          <w:b/>
          <w:kern w:val="0"/>
          <w:sz w:val="24"/>
          <w:szCs w:val="24"/>
        </w:rPr>
      </w:pPr>
      <w:bookmarkStart w:id="7" w:name="_Toc148102009"/>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四</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响应文件的递交</w:t>
      </w:r>
      <w:bookmarkEnd w:id="7"/>
    </w:p>
    <w:p>
      <w:pPr>
        <w:pStyle w:val="5"/>
        <w:spacing w:line="500" w:lineRule="exact"/>
        <w:ind w:firstLine="480" w:firstLineChars="200"/>
        <w:jc w:val="both"/>
        <w:rPr>
          <w:rFonts w:ascii="华文中宋" w:hAnsi="华文中宋" w:eastAsia="华文中宋"/>
          <w:b w:val="0"/>
        </w:rPr>
      </w:pPr>
      <w:r>
        <w:rPr>
          <w:rFonts w:hint="eastAsia" w:ascii="华文中宋" w:hAnsi="华文中宋" w:eastAsia="华文中宋" w:cs="Times New Roman"/>
        </w:rPr>
        <w:t>1.协商</w:t>
      </w:r>
      <w:r>
        <w:rPr>
          <w:rFonts w:ascii="华文中宋" w:hAnsi="华文中宋" w:eastAsia="华文中宋" w:cs="Times New Roman"/>
        </w:rPr>
        <w:t>响应文件的密封和标记</w:t>
      </w:r>
    </w:p>
    <w:p>
      <w:pPr>
        <w:pStyle w:val="5"/>
        <w:spacing w:line="500" w:lineRule="exact"/>
        <w:ind w:firstLine="480" w:firstLineChars="200"/>
        <w:jc w:val="both"/>
        <w:rPr>
          <w:rFonts w:hint="eastAsia" w:ascii="华文中宋" w:hAnsi="华文中宋" w:eastAsia="华文中宋"/>
          <w:lang w:eastAsia="zh-CN"/>
        </w:rPr>
      </w:pPr>
      <w:r>
        <w:rPr>
          <w:rFonts w:ascii="华文中宋" w:hAnsi="华文中宋" w:eastAsia="华文中宋"/>
        </w:rPr>
        <w:t>1.1另备一份</w:t>
      </w:r>
      <w:r>
        <w:rPr>
          <w:rFonts w:hint="eastAsia" w:ascii="华文中宋" w:hAnsi="华文中宋" w:eastAsia="华文中宋"/>
        </w:rPr>
        <w:t>供应商营业执照、</w:t>
      </w:r>
      <w:r>
        <w:rPr>
          <w:rFonts w:ascii="华文中宋" w:hAnsi="华文中宋" w:eastAsia="华文中宋"/>
        </w:rPr>
        <w:t>法人授权委托</w:t>
      </w:r>
      <w:r>
        <w:rPr>
          <w:rFonts w:hint="eastAsia" w:ascii="华文中宋" w:hAnsi="华文中宋" w:eastAsia="华文中宋"/>
        </w:rPr>
        <w:t>书（格式见附件三）</w:t>
      </w:r>
      <w:r>
        <w:rPr>
          <w:rFonts w:hint="eastAsia" w:ascii="华文中宋" w:hAnsi="华文中宋" w:eastAsia="华文中宋"/>
          <w:lang w:eastAsia="zh-CN"/>
        </w:rPr>
        <w:t>，</w:t>
      </w:r>
      <w:r>
        <w:rPr>
          <w:rFonts w:ascii="华文中宋" w:hAnsi="华文中宋" w:eastAsia="华文中宋"/>
        </w:rPr>
        <w:t>以上材料均</w:t>
      </w:r>
      <w:r>
        <w:rPr>
          <w:rFonts w:hint="eastAsia" w:ascii="华文中宋" w:hAnsi="华文中宋" w:eastAsia="华文中宋"/>
        </w:rPr>
        <w:t>为复印件</w:t>
      </w:r>
      <w:r>
        <w:rPr>
          <w:rFonts w:ascii="华文中宋" w:hAnsi="华文中宋" w:eastAsia="华文中宋"/>
        </w:rPr>
        <w:t>加盖公章和法人印章</w:t>
      </w:r>
      <w:r>
        <w:rPr>
          <w:rFonts w:hint="eastAsia" w:ascii="华文中宋" w:hAnsi="华文中宋" w:eastAsia="华文中宋"/>
          <w:lang w:eastAsia="zh-CN"/>
        </w:rPr>
        <w:t>（</w:t>
      </w:r>
      <w:r>
        <w:rPr>
          <w:rFonts w:hint="eastAsia" w:ascii="华文中宋" w:hAnsi="华文中宋" w:eastAsia="华文中宋"/>
          <w:lang w:val="en-US" w:eastAsia="zh-CN"/>
        </w:rPr>
        <w:t>须</w:t>
      </w:r>
      <w:r>
        <w:rPr>
          <w:rFonts w:hint="eastAsia" w:ascii="华文中宋" w:hAnsi="华文中宋" w:eastAsia="华文中宋"/>
        </w:rPr>
        <w:t>鲜章</w:t>
      </w:r>
      <w:r>
        <w:rPr>
          <w:rFonts w:hint="eastAsia" w:ascii="华文中宋" w:hAnsi="华文中宋" w:eastAsia="华文中宋"/>
          <w:lang w:eastAsia="zh-CN"/>
        </w:rPr>
        <w:t>）</w:t>
      </w:r>
      <w:r>
        <w:rPr>
          <w:rFonts w:hint="eastAsia" w:ascii="华文中宋" w:hAnsi="华文中宋" w:eastAsia="华文中宋"/>
        </w:rPr>
        <w:t>，</w:t>
      </w:r>
      <w:r>
        <w:rPr>
          <w:rFonts w:hint="eastAsia" w:ascii="华文中宋" w:hAnsi="华文中宋" w:eastAsia="华文中宋"/>
          <w:lang w:val="en-US" w:eastAsia="zh-CN"/>
        </w:rPr>
        <w:t>以及</w:t>
      </w:r>
      <w:r>
        <w:rPr>
          <w:rFonts w:hint="eastAsia" w:ascii="华文中宋" w:hAnsi="华文中宋" w:eastAsia="华文中宋"/>
        </w:rPr>
        <w:t>保证金转账凭证（贵州大学财务处开具的电子票据）</w:t>
      </w:r>
      <w:r>
        <w:rPr>
          <w:rFonts w:ascii="华文中宋" w:hAnsi="华文中宋" w:eastAsia="华文中宋"/>
        </w:rPr>
        <w:t>在</w:t>
      </w:r>
      <w:r>
        <w:rPr>
          <w:rFonts w:hint="eastAsia" w:ascii="华文中宋" w:hAnsi="华文中宋" w:eastAsia="华文中宋"/>
        </w:rPr>
        <w:t>谈判</w:t>
      </w:r>
      <w:r>
        <w:rPr>
          <w:rFonts w:ascii="华文中宋" w:hAnsi="华文中宋" w:eastAsia="华文中宋"/>
        </w:rPr>
        <w:t>前验证</w:t>
      </w:r>
      <w:r>
        <w:rPr>
          <w:rFonts w:hint="eastAsia" w:ascii="华文中宋" w:hAnsi="华文中宋" w:eastAsia="华文中宋"/>
        </w:rPr>
        <w:t>供应商</w:t>
      </w:r>
      <w:r>
        <w:rPr>
          <w:rFonts w:ascii="华文中宋" w:hAnsi="华文中宋" w:eastAsia="华文中宋"/>
        </w:rPr>
        <w:t>身份</w:t>
      </w:r>
      <w:r>
        <w:rPr>
          <w:rFonts w:hint="eastAsia" w:ascii="华文中宋" w:hAnsi="华文中宋" w:eastAsia="华文中宋"/>
          <w:lang w:eastAsia="zh-CN"/>
        </w:rPr>
        <w:t>。</w:t>
      </w:r>
    </w:p>
    <w:p>
      <w:pPr>
        <w:pStyle w:val="5"/>
        <w:spacing w:line="500" w:lineRule="exact"/>
        <w:ind w:firstLine="480" w:firstLineChars="200"/>
        <w:jc w:val="both"/>
        <w:rPr>
          <w:rFonts w:ascii="华文中宋" w:hAnsi="华文中宋" w:eastAsia="华文中宋"/>
        </w:rPr>
      </w:pPr>
      <w:r>
        <w:rPr>
          <w:rFonts w:hint="eastAsia" w:ascii="华文中宋" w:hAnsi="华文中宋" w:eastAsia="华文中宋"/>
          <w:lang w:val="en-US" w:eastAsia="zh-CN"/>
        </w:rPr>
        <w:t>1.2</w:t>
      </w:r>
      <w:r>
        <w:rPr>
          <w:rFonts w:ascii="华文中宋" w:hAnsi="华文中宋" w:eastAsia="华文中宋"/>
          <w:b w:val="0"/>
          <w:bCs w:val="0"/>
        </w:rPr>
        <w:t>供应商应将</w:t>
      </w:r>
      <w:r>
        <w:rPr>
          <w:rFonts w:hint="eastAsia" w:ascii="华文中宋" w:hAnsi="华文中宋" w:eastAsia="华文中宋"/>
          <w:b w:val="0"/>
          <w:bCs w:val="0"/>
        </w:rPr>
        <w:t>协商响应</w:t>
      </w:r>
      <w:r>
        <w:rPr>
          <w:rFonts w:ascii="华文中宋" w:hAnsi="华文中宋" w:eastAsia="华文中宋"/>
          <w:b w:val="0"/>
          <w:bCs w:val="0"/>
        </w:rPr>
        <w:t>文件正本</w:t>
      </w:r>
      <w:r>
        <w:rPr>
          <w:rFonts w:hint="eastAsia" w:ascii="华文中宋" w:hAnsi="华文中宋" w:eastAsia="华文中宋"/>
          <w:b w:val="0"/>
          <w:bCs w:val="0"/>
        </w:rPr>
        <w:t>、</w:t>
      </w:r>
      <w:r>
        <w:rPr>
          <w:rFonts w:ascii="华文中宋" w:hAnsi="华文中宋" w:eastAsia="华文中宋"/>
          <w:b w:val="0"/>
          <w:bCs w:val="0"/>
        </w:rPr>
        <w:t>所有的副本</w:t>
      </w:r>
      <w:r>
        <w:rPr>
          <w:rFonts w:hint="eastAsia" w:ascii="华文中宋" w:hAnsi="华文中宋" w:eastAsia="华文中宋"/>
          <w:b/>
          <w:bCs/>
        </w:rPr>
        <w:t>共同装入</w:t>
      </w:r>
      <w:r>
        <w:rPr>
          <w:rFonts w:hint="eastAsia" w:ascii="华文中宋" w:hAnsi="华文中宋" w:eastAsia="华文中宋"/>
          <w:b/>
          <w:bCs/>
          <w:lang w:val="en-US" w:eastAsia="zh-CN"/>
        </w:rPr>
        <w:t>一个</w:t>
      </w:r>
      <w:r>
        <w:rPr>
          <w:rFonts w:hint="eastAsia" w:ascii="华文中宋" w:hAnsi="华文中宋" w:eastAsia="华文中宋"/>
          <w:b w:val="0"/>
          <w:bCs w:val="0"/>
        </w:rPr>
        <w:t>协商响应文件袋，用密封条进行密封，并在每一封口、接口处加盖</w:t>
      </w:r>
      <w:r>
        <w:rPr>
          <w:rFonts w:hint="eastAsia" w:ascii="华文中宋" w:hAnsi="华文中宋" w:eastAsia="华文中宋"/>
          <w:b/>
          <w:bCs/>
        </w:rPr>
        <w:t>供应商公章</w:t>
      </w:r>
      <w:r>
        <w:rPr>
          <w:rFonts w:hint="eastAsia" w:ascii="华文中宋" w:hAnsi="华文中宋" w:eastAsia="华文中宋"/>
          <w:b w:val="0"/>
          <w:bCs w:val="0"/>
        </w:rPr>
        <w:t>和</w:t>
      </w:r>
      <w:r>
        <w:rPr>
          <w:rFonts w:hint="eastAsia" w:ascii="华文中宋" w:hAnsi="华文中宋" w:eastAsia="华文中宋"/>
          <w:b/>
          <w:bCs/>
        </w:rPr>
        <w:t>法人</w:t>
      </w:r>
      <w:r>
        <w:rPr>
          <w:rFonts w:hint="eastAsia" w:ascii="华文中宋" w:hAnsi="华文中宋" w:eastAsia="华文中宋"/>
          <w:b/>
          <w:bCs/>
          <w:lang w:val="en-US" w:eastAsia="zh-CN"/>
        </w:rPr>
        <w:t>印章</w:t>
      </w:r>
      <w:r>
        <w:rPr>
          <w:rFonts w:hint="eastAsia" w:ascii="华文中宋" w:hAnsi="华文中宋" w:eastAsia="华文中宋"/>
          <w:b w:val="0"/>
          <w:bCs w:val="0"/>
        </w:rPr>
        <w:t>。</w:t>
      </w:r>
    </w:p>
    <w:p>
      <w:pPr>
        <w:pStyle w:val="5"/>
        <w:spacing w:line="500" w:lineRule="exact"/>
        <w:ind w:firstLine="480" w:firstLineChars="200"/>
        <w:rPr>
          <w:rFonts w:ascii="华文中宋" w:hAnsi="华文中宋" w:eastAsia="华文中宋"/>
        </w:rPr>
      </w:pPr>
      <w:r>
        <w:rPr>
          <w:rFonts w:ascii="华文中宋" w:hAnsi="华文中宋" w:eastAsia="华文中宋"/>
        </w:rPr>
        <w:t>1.</w:t>
      </w:r>
      <w:r>
        <w:rPr>
          <w:rFonts w:hint="eastAsia" w:ascii="华文中宋" w:hAnsi="华文中宋" w:eastAsia="华文中宋"/>
          <w:lang w:val="en-US" w:eastAsia="zh-CN"/>
        </w:rPr>
        <w:t>3</w:t>
      </w:r>
      <w:r>
        <w:rPr>
          <w:rFonts w:hint="eastAsia" w:ascii="华文中宋" w:hAnsi="华文中宋" w:eastAsia="华文中宋"/>
        </w:rPr>
        <w:t>响应文件袋封面按以下格式编制；</w:t>
      </w:r>
    </w:p>
    <w:tbl>
      <w:tblPr>
        <w:tblStyle w:val="16"/>
        <w:tblW w:w="0" w:type="auto"/>
        <w:tblInd w:w="64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98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31" w:hRule="atLeast"/>
        </w:trPr>
        <w:tc>
          <w:tcPr>
            <w:tcW w:w="7980" w:type="dxa"/>
          </w:tcPr>
          <w:p>
            <w:pPr>
              <w:spacing w:line="440" w:lineRule="exact"/>
              <w:ind w:right="120"/>
              <w:jc w:val="left"/>
              <w:textAlignment w:val="baseline"/>
              <w:rPr>
                <w:rFonts w:ascii="华文中宋" w:hAnsi="华文中宋" w:eastAsia="华文中宋"/>
                <w:szCs w:val="21"/>
              </w:rPr>
            </w:pPr>
            <w:bookmarkStart w:id="8" w:name="_Hlk103001500"/>
            <w:r>
              <w:rPr>
                <w:rFonts w:hint="eastAsia" w:ascii="华文中宋" w:hAnsi="华文中宋" w:eastAsia="华文中宋"/>
                <w:szCs w:val="21"/>
              </w:rPr>
              <w:t>项目名称：</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项目编号：</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 xml:space="preserve">“在 </w:t>
            </w:r>
            <w:r>
              <w:rPr>
                <w:rFonts w:ascii="华文中宋" w:hAnsi="华文中宋" w:eastAsia="华文中宋"/>
                <w:szCs w:val="21"/>
              </w:rPr>
              <w:t xml:space="preserve"> </w:t>
            </w:r>
            <w:r>
              <w:rPr>
                <w:rFonts w:hint="eastAsia" w:ascii="华文中宋" w:hAnsi="华文中宋" w:eastAsia="华文中宋"/>
                <w:szCs w:val="21"/>
              </w:rPr>
              <w:t xml:space="preserve">年 </w:t>
            </w:r>
            <w:r>
              <w:rPr>
                <w:rFonts w:ascii="华文中宋" w:hAnsi="华文中宋" w:eastAsia="华文中宋"/>
                <w:szCs w:val="21"/>
              </w:rPr>
              <w:t xml:space="preserve"> </w:t>
            </w:r>
            <w:r>
              <w:rPr>
                <w:rFonts w:hint="eastAsia" w:ascii="华文中宋" w:hAnsi="华文中宋" w:eastAsia="华文中宋"/>
                <w:szCs w:val="21"/>
              </w:rPr>
              <w:t xml:space="preserve">月 </w:t>
            </w:r>
            <w:r>
              <w:rPr>
                <w:rFonts w:ascii="华文中宋" w:hAnsi="华文中宋" w:eastAsia="华文中宋"/>
                <w:szCs w:val="21"/>
              </w:rPr>
              <w:t xml:space="preserve"> </w:t>
            </w:r>
            <w:r>
              <w:rPr>
                <w:rFonts w:hint="eastAsia" w:ascii="华文中宋" w:hAnsi="华文中宋" w:eastAsia="华文中宋"/>
                <w:szCs w:val="21"/>
              </w:rPr>
              <w:t xml:space="preserve">日 </w:t>
            </w:r>
            <w:r>
              <w:rPr>
                <w:rFonts w:ascii="华文中宋" w:hAnsi="华文中宋" w:eastAsia="华文中宋"/>
                <w:szCs w:val="21"/>
              </w:rPr>
              <w:t xml:space="preserve"> </w:t>
            </w:r>
            <w:r>
              <w:rPr>
                <w:rFonts w:hint="eastAsia" w:ascii="华文中宋" w:hAnsi="华文中宋" w:eastAsia="华文中宋"/>
                <w:szCs w:val="21"/>
              </w:rPr>
              <w:t>时之前不得启封”（注：填写协商文件中投标截止时间）</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供应商名称：                  （盖章）</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 xml:space="preserve">法定代表人或授权代表：                  （签字或印章）  </w:t>
            </w:r>
          </w:p>
          <w:p>
            <w:pPr>
              <w:spacing w:line="440" w:lineRule="exact"/>
              <w:ind w:right="120" w:firstLine="4830" w:firstLineChars="2300"/>
              <w:jc w:val="left"/>
              <w:textAlignment w:val="baseline"/>
              <w:rPr>
                <w:rFonts w:ascii="华文中宋" w:hAnsi="华文中宋" w:eastAsia="华文中宋"/>
                <w:szCs w:val="21"/>
              </w:rPr>
            </w:pPr>
            <w:r>
              <w:rPr>
                <w:rFonts w:hint="eastAsia" w:ascii="华文中宋" w:hAnsi="华文中宋" w:eastAsia="华文中宋"/>
                <w:szCs w:val="21"/>
              </w:rPr>
              <w:t>日期：    年   月   日</w:t>
            </w:r>
          </w:p>
        </w:tc>
      </w:tr>
      <w:bookmarkEnd w:id="8"/>
    </w:tbl>
    <w:p>
      <w:pPr>
        <w:pStyle w:val="5"/>
        <w:spacing w:line="500" w:lineRule="exact"/>
        <w:ind w:firstLine="480" w:firstLineChars="200"/>
        <w:jc w:val="both"/>
        <w:rPr>
          <w:rFonts w:ascii="华文中宋" w:hAnsi="华文中宋" w:eastAsia="华文中宋"/>
        </w:rPr>
      </w:pPr>
      <w:r>
        <w:rPr>
          <w:rFonts w:ascii="华文中宋" w:hAnsi="华文中宋" w:eastAsia="华文中宋"/>
        </w:rPr>
        <w:t>1.</w:t>
      </w:r>
      <w:r>
        <w:rPr>
          <w:rFonts w:hint="eastAsia" w:ascii="华文中宋" w:hAnsi="华文中宋" w:eastAsia="华文中宋"/>
          <w:lang w:val="en-US" w:eastAsia="zh-CN"/>
        </w:rPr>
        <w:t>4</w:t>
      </w:r>
      <w:r>
        <w:rPr>
          <w:rFonts w:hint="eastAsia" w:ascii="华文中宋" w:hAnsi="华文中宋" w:eastAsia="华文中宋"/>
        </w:rPr>
        <w:t>供应商在递交协商文件时，未按本须知要求密封、标记</w:t>
      </w:r>
      <w:r>
        <w:rPr>
          <w:rFonts w:hint="eastAsia" w:ascii="华文中宋" w:hAnsi="华文中宋" w:eastAsia="华文中宋"/>
          <w:lang w:eastAsia="zh-CN"/>
        </w:rPr>
        <w:t>、</w:t>
      </w:r>
      <w:r>
        <w:rPr>
          <w:rFonts w:hint="eastAsia" w:ascii="华文中宋" w:hAnsi="华文中宋" w:eastAsia="华文中宋"/>
          <w:lang w:val="en-US" w:eastAsia="zh-CN"/>
        </w:rPr>
        <w:t>盖章</w:t>
      </w:r>
      <w:r>
        <w:rPr>
          <w:rFonts w:hint="eastAsia" w:ascii="华文中宋" w:hAnsi="华文中宋" w:eastAsia="华文中宋"/>
        </w:rPr>
        <w:t>的，采购人将不予接收，由此造成的一切后果由供应商承担。</w:t>
      </w:r>
    </w:p>
    <w:p>
      <w:pPr>
        <w:widowControl/>
        <w:spacing w:line="360" w:lineRule="auto"/>
        <w:jc w:val="center"/>
        <w:outlineLvl w:val="1"/>
        <w:rPr>
          <w:rFonts w:ascii="华文中宋" w:hAnsi="华文中宋" w:eastAsia="华文中宋" w:cs="Times New Roman"/>
          <w:b/>
          <w:kern w:val="0"/>
          <w:sz w:val="24"/>
          <w:szCs w:val="24"/>
        </w:rPr>
      </w:pPr>
      <w:bookmarkStart w:id="9" w:name="_Toc148102010"/>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五</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与评定</w:t>
      </w:r>
      <w:bookmarkEnd w:id="9"/>
    </w:p>
    <w:p>
      <w:pPr>
        <w:widowControl/>
        <w:spacing w:line="360" w:lineRule="auto"/>
        <w:ind w:left="3882"/>
        <w:jc w:val="left"/>
        <w:rPr>
          <w:rFonts w:ascii="华文中宋" w:hAnsi="华文中宋" w:eastAsia="华文中宋" w:cs="Times New Roman"/>
          <w:b/>
          <w:kern w:val="0"/>
          <w:sz w:val="24"/>
          <w:szCs w:val="24"/>
        </w:rPr>
      </w:pPr>
    </w:p>
    <w:p>
      <w:pPr>
        <w:widowControl/>
        <w:spacing w:line="360" w:lineRule="auto"/>
        <w:ind w:left="54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1.协商</w:t>
      </w:r>
      <w:r>
        <w:rPr>
          <w:rFonts w:ascii="华文中宋" w:hAnsi="华文中宋" w:eastAsia="华文中宋" w:cs="Times New Roman"/>
          <w:b/>
          <w:kern w:val="0"/>
          <w:sz w:val="24"/>
          <w:szCs w:val="24"/>
        </w:rPr>
        <w:t>及</w:t>
      </w:r>
      <w:r>
        <w:rPr>
          <w:rFonts w:hint="eastAsia" w:ascii="华文中宋" w:hAnsi="华文中宋" w:eastAsia="华文中宋" w:cs="Times New Roman"/>
          <w:b/>
          <w:kern w:val="0"/>
          <w:sz w:val="24"/>
          <w:szCs w:val="24"/>
        </w:rPr>
        <w:t>单一来源采购小组</w:t>
      </w:r>
      <w:r>
        <w:rPr>
          <w:rFonts w:ascii="华文中宋" w:hAnsi="华文中宋" w:eastAsia="华文中宋" w:cs="Times New Roman"/>
          <w:b/>
          <w:kern w:val="0"/>
          <w:sz w:val="24"/>
          <w:szCs w:val="24"/>
        </w:rPr>
        <w:t>组成</w:t>
      </w:r>
    </w:p>
    <w:p>
      <w:pPr>
        <w:widowControl/>
        <w:tabs>
          <w:tab w:val="left" w:pos="1202"/>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w:t>
      </w:r>
      <w:r>
        <w:rPr>
          <w:rFonts w:ascii="华文中宋" w:hAnsi="华文中宋" w:eastAsia="华文中宋" w:cs="Times New Roman"/>
          <w:kern w:val="0"/>
          <w:sz w:val="24"/>
          <w:szCs w:val="24"/>
        </w:rPr>
        <w:t>采购人将在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规定的时间和地点组织被邀请人</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。被邀请人须由法定代表人或授权代表（须出具授权书）准时参加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会议，并签名报到以证明其出席；</w:t>
      </w:r>
    </w:p>
    <w:p>
      <w:pPr>
        <w:widowControl/>
        <w:tabs>
          <w:tab w:val="left" w:pos="1192"/>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w:t>
      </w:r>
      <w:r>
        <w:rPr>
          <w:rFonts w:ascii="华文中宋" w:hAnsi="华文中宋" w:eastAsia="华文中宋" w:cs="Times New Roman"/>
          <w:kern w:val="0"/>
          <w:sz w:val="24"/>
          <w:szCs w:val="24"/>
        </w:rPr>
        <w:t>采购人根据本项目特点组建</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，成员由采购人</w:t>
      </w:r>
      <w:r>
        <w:rPr>
          <w:rFonts w:hint="eastAsia" w:ascii="华文中宋" w:hAnsi="华文中宋" w:eastAsia="华文中宋" w:cs="Times New Roman"/>
          <w:kern w:val="0"/>
          <w:sz w:val="24"/>
          <w:szCs w:val="24"/>
        </w:rPr>
        <w:t>根据项目的特点需要，选择相关专业人员组成</w:t>
      </w:r>
      <w:r>
        <w:rPr>
          <w:rFonts w:ascii="华文中宋" w:hAnsi="华文中宋" w:eastAsia="华文中宋" w:cs="Times New Roman"/>
          <w:kern w:val="0"/>
          <w:sz w:val="24"/>
          <w:szCs w:val="24"/>
        </w:rPr>
        <w:t>。</w:t>
      </w:r>
    </w:p>
    <w:p>
      <w:pPr>
        <w:widowControl/>
        <w:spacing w:line="360" w:lineRule="auto"/>
        <w:ind w:left="56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w:t>
      </w:r>
      <w:r>
        <w:rPr>
          <w:rFonts w:ascii="华文中宋" w:hAnsi="华文中宋" w:eastAsia="华文中宋" w:cs="Times New Roman"/>
          <w:b/>
          <w:kern w:val="0"/>
          <w:sz w:val="24"/>
          <w:szCs w:val="24"/>
        </w:rPr>
        <w:t>评定过程的保密</w:t>
      </w:r>
    </w:p>
    <w:p>
      <w:pPr>
        <w:widowControl/>
        <w:spacing w:line="360" w:lineRule="auto"/>
        <w:rPr>
          <w:rFonts w:ascii="华文中宋" w:hAnsi="华文中宋" w:eastAsia="华文中宋" w:cs="Times New Roman"/>
          <w:kern w:val="0"/>
          <w:sz w:val="24"/>
          <w:szCs w:val="24"/>
        </w:rPr>
      </w:pPr>
      <w:r>
        <w:rPr>
          <w:rFonts w:hint="eastAsia" w:ascii="华文中宋" w:hAnsi="华文中宋" w:eastAsia="华文中宋" w:cs="Times New Roman"/>
          <w:b/>
          <w:kern w:val="0"/>
          <w:sz w:val="24"/>
          <w:szCs w:val="24"/>
        </w:rPr>
        <w:t xml:space="preserve">    </w:t>
      </w:r>
      <w:r>
        <w:rPr>
          <w:rFonts w:hint="eastAsia" w:ascii="华文中宋" w:hAnsi="华文中宋" w:eastAsia="华文中宋" w:cs="Times New Roman"/>
          <w:kern w:val="0"/>
          <w:sz w:val="24"/>
          <w:szCs w:val="24"/>
        </w:rPr>
        <w:t>2</w:t>
      </w:r>
      <w:r>
        <w:rPr>
          <w:rFonts w:ascii="华文中宋" w:hAnsi="华文中宋" w:eastAsia="华文中宋" w:cs="Times New Roman"/>
          <w:kern w:val="0"/>
          <w:sz w:val="24"/>
          <w:szCs w:val="24"/>
        </w:rPr>
        <w:t xml:space="preserve">.1 </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所有成员集中与被邀请人进行</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开始后，直至向成交的被邀请人授予合同时止，凡是与审查、澄清、评价和比较</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响应的有关资料以及成交建议等，均不得向被邀请人及与评定无关的其他人员透露。</w:t>
      </w:r>
    </w:p>
    <w:p>
      <w:pPr>
        <w:widowControl/>
        <w:spacing w:line="360" w:lineRule="auto"/>
        <w:ind w:left="562"/>
        <w:jc w:val="left"/>
        <w:rPr>
          <w:rFonts w:ascii="华文中宋" w:hAnsi="华文中宋" w:eastAsia="华文中宋" w:cs="Times New Roman"/>
          <w:kern w:val="0"/>
          <w:sz w:val="24"/>
          <w:szCs w:val="24"/>
        </w:rPr>
      </w:pPr>
      <w:r>
        <w:rPr>
          <w:rFonts w:hint="eastAsia" w:ascii="华文中宋" w:hAnsi="华文中宋" w:eastAsia="华文中宋" w:cs="Times New Roman"/>
          <w:b/>
          <w:kern w:val="0"/>
          <w:sz w:val="24"/>
          <w:szCs w:val="24"/>
        </w:rPr>
        <w:t>3.协商流程</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3.1会议准备：采购人工作人员于协商截止时间前15分钟到开标室组织采购人、供应商相关人员签到。并将协商环节所需表格文档资料填写、准备齐全。</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3.2宣读纪律：协商时间到，采购人工作人员宣布协商会开始，并宣读协商会会场纪律和注意事项。</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3.3初步审查：单一来源采购小组严格依据响应性文件所提供的资料，对照《初步审查表》所列内容对供应商进行资格性审查及符合性审查，审查通过进入详细协商环节。未通过初步审查的响应性文件不进入协商环节，本项目流标，采购工作结束。 </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① 资格性检查：单一来源采购小组根据《初步审查表》中所列供应商资格要求，对供应商资格证明文件进行审查。</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② 符合性检查：单一来源采购小组审查响应文件是否对采购文件作了实质性响应，即响应文件是否满足或响应协商文件技术、商务方面的要求。技术符合性：协商产品的技术成熟性、适用性、性能、参数和规格等满足采购文件要求，无实质性负偏离、反对、设定条件或提出保留；商务符合性：质保、售后服务、业绩、交货期、投标有效期、付款条件等符合采购文件要求；不低于成本报价，不高于采购预算价；响应文件的组成、响应文件的完整性和有效性等符合采购文件规定，无实质性负偏离、反对、设定条件或提出保留。</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③ 无效标检查：依照本招标文件无效标条款规定审查供应商是否为有效投标。</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3.4专家协商：单一来源采购小组须严格按照《中华人民共和国财政部令第74号（政府采购非招标采购方式管理办法）》及采购文件要求进行评定，并要求供应商在规定时间内提交最后报价。</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3.5单一来源协商报告：单一来源采购小组根据报价及文件相应情况推荐情况，编写单一来源协商报告。单一来源协商报告按规定需涵盖公告发布情况、协商情况及有关需要说明的情况等。单一来源采购小组成员须在单一来源协商报告上签字确认。</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3.6.协商复核：单一来源采购小组对协商环节和协商结果进行复核。单一来源采购小组可对协商过程和结果中存在的遗漏或偏差进行修正，完成复核后，确定协商结果。</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3.7协商结束：单一来源采购小组出具单一来源协商报告并复核无误后，单一来源采购小组可宣布协商工作结束。待工作人员收理好响应性文件资料，单一来源采购小组方可离开协商区。</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1：当初步审查结果或协商复核结果确定有效供应商不能满足单一来源文件要求的，或出现影响采购公正的违法违规行为，或供应商的报价均超过了采购预算采购人不能支付，或因重大变故采购任务取消的，协商程序终止。</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注2：协商结束后，凡涉及响应性文件的澄清、评价、推荐排序等需保密的信息，单一来源采购小组成员、采购人等人员均不得向其他人员透露。</w:t>
      </w:r>
      <w:bookmarkStart w:id="10" w:name="page11"/>
      <w:bookmarkEnd w:id="10"/>
      <w:r>
        <w:rPr>
          <w:rFonts w:hint="eastAsia" w:ascii="华文中宋" w:hAnsi="华文中宋" w:eastAsia="华文中宋" w:cs="Times New Roman"/>
          <w:kern w:val="0"/>
          <w:sz w:val="24"/>
          <w:szCs w:val="24"/>
        </w:rPr>
        <w:t xml:space="preserve">                </w:t>
      </w:r>
    </w:p>
    <w:p>
      <w:pPr>
        <w:widowControl/>
        <w:tabs>
          <w:tab w:val="left" w:pos="1190"/>
        </w:tabs>
        <w:spacing w:line="360" w:lineRule="auto"/>
        <w:ind w:firstLine="480" w:firstLineChars="200"/>
        <w:jc w:val="left"/>
        <w:rPr>
          <w:rFonts w:ascii="华文中宋" w:hAnsi="华文中宋" w:eastAsia="华文中宋" w:cs="Times New Roman"/>
          <w:kern w:val="0"/>
          <w:sz w:val="24"/>
          <w:szCs w:val="24"/>
        </w:rPr>
        <w:sectPr>
          <w:pgSz w:w="11900" w:h="16840"/>
          <w:pgMar w:top="868" w:right="1120" w:bottom="589" w:left="1420" w:header="709" w:footer="427" w:gutter="0"/>
          <w:cols w:space="720" w:num="1"/>
          <w:docGrid w:linePitch="360" w:charSpace="0"/>
        </w:sectPr>
      </w:pPr>
    </w:p>
    <w:p>
      <w:pPr>
        <w:widowControl/>
        <w:spacing w:line="360" w:lineRule="auto"/>
        <w:jc w:val="center"/>
        <w:outlineLvl w:val="0"/>
        <w:rPr>
          <w:rFonts w:ascii="华文中宋" w:hAnsi="华文中宋" w:eastAsia="华文中宋" w:cs="Times New Roman"/>
          <w:b/>
          <w:kern w:val="0"/>
          <w:sz w:val="36"/>
          <w:szCs w:val="36"/>
        </w:rPr>
      </w:pPr>
      <w:bookmarkStart w:id="11" w:name="_Toc148102011"/>
      <w:r>
        <w:rPr>
          <w:rFonts w:hint="eastAsia" w:ascii="华文中宋" w:hAnsi="华文中宋" w:eastAsia="华文中宋" w:cs="Times New Roman"/>
          <w:b/>
          <w:kern w:val="0"/>
          <w:sz w:val="36"/>
          <w:szCs w:val="36"/>
        </w:rPr>
        <w:t>三、采购需求</w:t>
      </w:r>
      <w:bookmarkEnd w:id="11"/>
    </w:p>
    <w:p>
      <w:pPr>
        <w:widowControl/>
        <w:spacing w:line="300" w:lineRule="auto"/>
        <w:jc w:val="left"/>
        <w:rPr>
          <w:rFonts w:ascii="华文中宋" w:hAnsi="华文中宋" w:eastAsia="华文中宋" w:cs="Times New Roman"/>
          <w:b/>
          <w:kern w:val="0"/>
          <w:sz w:val="24"/>
          <w:szCs w:val="24"/>
        </w:rPr>
      </w:pPr>
      <w:r>
        <w:rPr>
          <w:rFonts w:hint="eastAsia" w:ascii="华文中宋" w:hAnsi="华文中宋" w:eastAsia="华文中宋" w:cs="宋体"/>
          <w:b/>
          <w:bCs/>
          <w:kern w:val="0"/>
          <w:sz w:val="24"/>
          <w:szCs w:val="24"/>
        </w:rPr>
        <w:t>（一）采购清单及</w:t>
      </w:r>
      <w:r>
        <w:rPr>
          <w:rFonts w:hint="eastAsia" w:ascii="华文中宋" w:hAnsi="华文中宋" w:eastAsia="华文中宋" w:cs="Times New Roman"/>
          <w:b/>
          <w:kern w:val="0"/>
          <w:sz w:val="24"/>
          <w:szCs w:val="24"/>
        </w:rPr>
        <w:t>技术要求：</w:t>
      </w:r>
    </w:p>
    <w:p>
      <w:pPr>
        <w:widowControl/>
        <w:spacing w:line="300" w:lineRule="auto"/>
        <w:jc w:val="left"/>
        <w:rPr>
          <w:rFonts w:ascii="华文中宋" w:hAnsi="华文中宋" w:eastAsia="华文中宋" w:cs="Times New Roman"/>
          <w:bCs/>
          <w:color w:val="0000FF"/>
          <w:kern w:val="0"/>
          <w:sz w:val="24"/>
          <w:szCs w:val="24"/>
        </w:rPr>
      </w:pPr>
      <w:r>
        <w:rPr>
          <w:rFonts w:hint="eastAsia" w:ascii="华文中宋" w:hAnsi="华文中宋" w:eastAsia="华文中宋" w:cs="Times New Roman"/>
          <w:bCs/>
          <w:color w:val="0000FF"/>
          <w:kern w:val="0"/>
          <w:sz w:val="24"/>
          <w:szCs w:val="24"/>
        </w:rPr>
        <w:t>（详见采购需求）</w:t>
      </w:r>
    </w:p>
    <w:p>
      <w:pPr>
        <w:widowControl/>
        <w:spacing w:line="300" w:lineRule="auto"/>
        <w:jc w:val="left"/>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（二）商务要求：</w:t>
      </w:r>
    </w:p>
    <w:p>
      <w:pPr>
        <w:widowControl/>
        <w:spacing w:line="408" w:lineRule="auto"/>
        <w:ind w:firstLine="480" w:firstLineChars="200"/>
        <w:jc w:val="left"/>
        <w:rPr>
          <w:rFonts w:hint="eastAsia" w:ascii="华文中宋" w:hAnsi="华文中宋" w:eastAsia="华文中宋" w:cs="宋体"/>
          <w:color w:val="0000FF"/>
          <w:kern w:val="0"/>
          <w:sz w:val="24"/>
          <w:szCs w:val="24"/>
          <w:lang w:val="en-US" w:eastAsia="zh-CN"/>
        </w:rPr>
      </w:pPr>
      <w:r>
        <w:rPr>
          <w:rFonts w:hint="eastAsia" w:ascii="华文中宋" w:hAnsi="华文中宋" w:eastAsia="华文中宋" w:cs="宋体"/>
          <w:kern w:val="0"/>
          <w:sz w:val="24"/>
          <w:szCs w:val="24"/>
        </w:rPr>
        <w:t>1．</w:t>
      </w:r>
      <w:r>
        <w:rPr>
          <w:rFonts w:hint="eastAsia" w:ascii="华文中宋" w:hAnsi="华文中宋" w:eastAsia="华文中宋" w:cs="宋体"/>
          <w:kern w:val="0"/>
          <w:sz w:val="24"/>
          <w:szCs w:val="24"/>
          <w:lang w:val="en-US" w:eastAsia="zh-CN"/>
        </w:rPr>
        <w:t>服务</w:t>
      </w:r>
      <w:r>
        <w:rPr>
          <w:rFonts w:hint="eastAsia" w:ascii="华文中宋" w:hAnsi="华文中宋" w:eastAsia="华文中宋" w:cs="宋体"/>
          <w:kern w:val="0"/>
          <w:sz w:val="24"/>
          <w:szCs w:val="24"/>
        </w:rPr>
        <w:t>期：</w:t>
      </w:r>
      <w:r>
        <w:rPr>
          <w:rFonts w:hint="eastAsia" w:ascii="华文中宋" w:hAnsi="华文中宋" w:eastAsia="华文中宋" w:cs="宋体"/>
          <w:color w:val="0000FF"/>
          <w:kern w:val="0"/>
          <w:sz w:val="24"/>
          <w:szCs w:val="24"/>
          <w:lang w:val="en-US" w:eastAsia="zh-CN"/>
        </w:rPr>
        <w:t>1年。</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2．</w:t>
      </w:r>
      <w:r>
        <w:rPr>
          <w:rFonts w:hint="eastAsia" w:ascii="华文中宋" w:hAnsi="华文中宋" w:eastAsia="华文中宋" w:cs="宋体"/>
          <w:kern w:val="0"/>
          <w:sz w:val="24"/>
          <w:szCs w:val="24"/>
          <w:lang w:val="en-US" w:eastAsia="zh-CN"/>
        </w:rPr>
        <w:t>服务</w:t>
      </w:r>
      <w:r>
        <w:rPr>
          <w:rFonts w:hint="eastAsia" w:ascii="华文中宋" w:hAnsi="华文中宋" w:eastAsia="华文中宋" w:cs="宋体"/>
          <w:kern w:val="0"/>
          <w:sz w:val="24"/>
          <w:szCs w:val="24"/>
        </w:rPr>
        <w:t>地点: 采购方所在地指定地点</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3．付款方式：</w:t>
      </w:r>
      <w:r>
        <w:rPr>
          <w:rFonts w:hint="eastAsia" w:ascii="华文中宋" w:hAnsi="华文中宋" w:eastAsia="华文中宋" w:cs="宋体"/>
          <w:color w:val="0000FF"/>
          <w:kern w:val="0"/>
          <w:sz w:val="24"/>
          <w:szCs w:val="24"/>
        </w:rPr>
        <w:t>合同约定。</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4．售后服务：合同约定</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5．运输方式及到站和费用负担：由成交供应商送货到使用单位指定地点，负责安装调试，产生的运费及安装费由供货方负担。</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6．验收标准及提出异议期限：验收标准根据国家标准进行验收，提出异议时间为验收之日起15日内。</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7．提供协商供应商法人代表授权书。</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8．</w:t>
      </w:r>
      <w:r>
        <w:rPr>
          <w:rFonts w:hint="eastAsia" w:ascii="华文中宋" w:hAnsi="华文中宋" w:eastAsia="华文中宋" w:cs="宋体"/>
          <w:color w:val="000000"/>
          <w:kern w:val="0"/>
          <w:sz w:val="24"/>
          <w:szCs w:val="24"/>
        </w:rPr>
        <w:t>协商有效期：</w:t>
      </w:r>
      <w:r>
        <w:rPr>
          <w:rFonts w:hint="eastAsia" w:ascii="华文中宋" w:hAnsi="华文中宋" w:eastAsia="华文中宋" w:cs="宋体"/>
          <w:color w:val="FF0000"/>
          <w:kern w:val="0"/>
          <w:sz w:val="24"/>
          <w:szCs w:val="24"/>
        </w:rPr>
        <w:t>90</w:t>
      </w:r>
      <w:r>
        <w:rPr>
          <w:rFonts w:hint="eastAsia" w:ascii="华文中宋" w:hAnsi="华文中宋" w:eastAsia="华文中宋" w:cs="宋体"/>
          <w:color w:val="000000"/>
          <w:kern w:val="0"/>
          <w:sz w:val="24"/>
          <w:szCs w:val="24"/>
        </w:rPr>
        <w:t>日历天</w:t>
      </w:r>
      <w:r>
        <w:rPr>
          <w:rFonts w:hint="eastAsia" w:ascii="华文中宋" w:hAnsi="华文中宋" w:eastAsia="华文中宋" w:cs="宋体"/>
          <w:kern w:val="0"/>
          <w:sz w:val="24"/>
          <w:szCs w:val="24"/>
        </w:rPr>
        <w:t>。</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9．协商供应商提供的货物必须符合国家标准，为协商品名的原厂正品并附有厂家的保修单，按国家规定执行三包政策，保修期限按国家或生产厂家之规定承诺执行。</w:t>
      </w:r>
    </w:p>
    <w:p>
      <w:pPr>
        <w:widowControl/>
        <w:spacing w:line="408" w:lineRule="auto"/>
        <w:ind w:firstLine="480" w:firstLineChars="200"/>
        <w:jc w:val="left"/>
        <w:rPr>
          <w:rFonts w:ascii="华文中宋" w:hAnsi="华文中宋" w:eastAsia="华文中宋" w:cs="宋体"/>
          <w:color w:val="FF0000"/>
          <w:kern w:val="0"/>
          <w:sz w:val="24"/>
          <w:szCs w:val="24"/>
        </w:rPr>
      </w:pPr>
      <w:r>
        <w:rPr>
          <w:rFonts w:hint="eastAsia" w:ascii="华文中宋" w:hAnsi="华文中宋" w:eastAsia="华文中宋" w:cs="宋体"/>
          <w:kern w:val="0"/>
          <w:sz w:val="24"/>
          <w:szCs w:val="24"/>
        </w:rPr>
        <w:t>10．协商供应商须书面承诺在成交后根据采购人的要求进行部署。</w:t>
      </w:r>
    </w:p>
    <w:p>
      <w:pPr>
        <w:widowControl/>
        <w:spacing w:line="408" w:lineRule="auto"/>
        <w:jc w:val="left"/>
        <w:rPr>
          <w:rFonts w:ascii="华文中宋" w:hAnsi="华文中宋" w:eastAsia="华文中宋" w:cs="宋体"/>
          <w:kern w:val="0"/>
          <w:sz w:val="24"/>
          <w:szCs w:val="24"/>
        </w:rPr>
      </w:pPr>
      <w:bookmarkStart w:id="12" w:name="_Toc148102012"/>
    </w:p>
    <w:p>
      <w:pPr>
        <w:widowControl/>
        <w:spacing w:line="408" w:lineRule="auto"/>
        <w:ind w:firstLine="721" w:firstLineChars="200"/>
        <w:jc w:val="center"/>
        <w:rPr>
          <w:rFonts w:ascii="华文中宋" w:hAnsi="华文中宋" w:eastAsia="华文中宋" w:cs="宋体"/>
          <w:kern w:val="0"/>
          <w:sz w:val="24"/>
          <w:szCs w:val="24"/>
        </w:rPr>
      </w:pPr>
      <w:r>
        <w:rPr>
          <w:rFonts w:ascii="华文中宋" w:hAnsi="华文中宋" w:eastAsia="华文中宋" w:cs="Times New Roman"/>
          <w:b/>
          <w:kern w:val="0"/>
          <w:sz w:val="36"/>
          <w:szCs w:val="36"/>
        </w:rPr>
        <w:t>四</w:t>
      </w:r>
      <w:r>
        <w:rPr>
          <w:rFonts w:hint="eastAsia" w:ascii="华文中宋" w:hAnsi="华文中宋" w:eastAsia="华文中宋" w:cs="Times New Roman"/>
          <w:b/>
          <w:kern w:val="0"/>
          <w:sz w:val="36"/>
          <w:szCs w:val="36"/>
        </w:rPr>
        <w:t>、成交评定标准</w:t>
      </w:r>
      <w:bookmarkEnd w:id="12"/>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（一）成交评定标准</w:t>
      </w:r>
    </w:p>
    <w:p>
      <w:pPr>
        <w:widowControl/>
        <w:spacing w:line="360" w:lineRule="auto"/>
        <w:ind w:left="80" w:firstLine="559"/>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将按照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的要求，对被邀请人的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响应文件进行评</w:t>
      </w:r>
      <w:r>
        <w:rPr>
          <w:rFonts w:hint="eastAsia" w:ascii="华文中宋" w:hAnsi="华文中宋" w:eastAsia="华文中宋" w:cs="Times New Roman"/>
          <w:kern w:val="0"/>
          <w:sz w:val="24"/>
          <w:szCs w:val="24"/>
        </w:rPr>
        <w:t>定</w:t>
      </w:r>
      <w:r>
        <w:rPr>
          <w:rFonts w:ascii="华文中宋" w:hAnsi="华文中宋" w:eastAsia="华文中宋" w:cs="Times New Roman"/>
          <w:kern w:val="0"/>
          <w:sz w:val="24"/>
          <w:szCs w:val="24"/>
        </w:rPr>
        <w:t>。在满足采购需求的条件，按照最终报价符合采购人需求原则确定成交人。</w:t>
      </w: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（二）</w:t>
      </w:r>
      <w:r>
        <w:rPr>
          <w:rFonts w:ascii="华文中宋" w:hAnsi="华文中宋" w:eastAsia="华文中宋" w:cs="Times New Roman"/>
          <w:b/>
          <w:kern w:val="0"/>
          <w:sz w:val="24"/>
          <w:szCs w:val="24"/>
        </w:rPr>
        <w:t>评定方法</w:t>
      </w:r>
      <w:r>
        <w:rPr>
          <w:rFonts w:hint="eastAsia" w:ascii="华文中宋" w:hAnsi="华文中宋" w:eastAsia="华文中宋" w:cs="Times New Roman"/>
          <w:b/>
          <w:kern w:val="0"/>
          <w:sz w:val="24"/>
          <w:szCs w:val="24"/>
        </w:rPr>
        <w:t xml:space="preserve"> </w:t>
      </w:r>
      <w:r>
        <w:rPr>
          <w:rFonts w:ascii="华文中宋" w:hAnsi="华文中宋" w:eastAsia="华文中宋" w:cs="Times New Roman"/>
          <w:b/>
          <w:kern w:val="0"/>
          <w:sz w:val="24"/>
          <w:szCs w:val="24"/>
        </w:rPr>
        <w:t xml:space="preserve">                                 </w:t>
      </w:r>
      <w:r>
        <w:rPr>
          <w:rFonts w:hint="eastAsia" w:ascii="华文中宋" w:hAnsi="华文中宋" w:eastAsia="华文中宋" w:cs="宋体"/>
          <w:b/>
          <w:bCs/>
          <w:kern w:val="0"/>
          <w:sz w:val="36"/>
          <w:szCs w:val="36"/>
          <w:u w:val="single"/>
        </w:rPr>
        <w:t>初  步  审  查  表</w:t>
      </w:r>
    </w:p>
    <w:tbl>
      <w:tblPr>
        <w:tblStyle w:val="16"/>
        <w:tblW w:w="0" w:type="auto"/>
        <w:jc w:val="center"/>
        <w:tblLayout w:type="fixed"/>
        <w:tblCellMar>
          <w:top w:w="0" w:type="dxa"/>
          <w:left w:w="108" w:type="dxa"/>
          <w:bottom w:w="0" w:type="dxa"/>
          <w:right w:w="108" w:type="dxa"/>
        </w:tblCellMar>
      </w:tblPr>
      <w:tblGrid>
        <w:gridCol w:w="552"/>
        <w:gridCol w:w="1695"/>
        <w:gridCol w:w="8303"/>
        <w:gridCol w:w="4372"/>
      </w:tblGrid>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p>
          <w:p>
            <w:pPr>
              <w:widowControl/>
              <w:jc w:val="left"/>
              <w:rPr>
                <w:rFonts w:ascii="华文中宋" w:hAnsi="华文中宋" w:eastAsia="华文中宋" w:cs="宋体"/>
                <w:kern w:val="0"/>
                <w:sz w:val="24"/>
                <w:szCs w:val="20"/>
                <w:u w:val="single"/>
              </w:rPr>
            </w:pPr>
            <w:r>
              <w:rPr>
                <w:rFonts w:hint="eastAsia" w:ascii="华文中宋" w:hAnsi="华文中宋" w:eastAsia="华文中宋" w:cs="宋体"/>
                <w:kern w:val="0"/>
                <w:sz w:val="24"/>
                <w:szCs w:val="20"/>
              </w:rPr>
              <w:t>项目名称：</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u w:val="single"/>
              </w:rPr>
            </w:pPr>
            <w:r>
              <w:rPr>
                <w:rFonts w:hint="eastAsia" w:ascii="华文中宋" w:hAnsi="华文中宋" w:eastAsia="华文中宋" w:cs="宋体"/>
                <w:kern w:val="0"/>
                <w:sz w:val="24"/>
                <w:szCs w:val="20"/>
              </w:rPr>
              <w:t xml:space="preserve">项目编号：                                                      </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 xml:space="preserve">协商地点：                                                                             </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一、资格性审查</w:t>
            </w: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序号</w:t>
            </w:r>
          </w:p>
        </w:tc>
        <w:tc>
          <w:tcPr>
            <w:tcW w:w="9998" w:type="dxa"/>
            <w:gridSpan w:val="2"/>
            <w:tcBorders>
              <w:top w:val="single" w:color="auto" w:sz="4" w:space="0"/>
              <w:left w:val="nil"/>
              <w:bottom w:val="single" w:color="auto" w:sz="4" w:space="0"/>
              <w:right w:val="single" w:color="auto" w:sz="4" w:space="0"/>
              <w:tl2br w:val="single" w:color="auto" w:sz="4" w:space="0"/>
            </w:tcBorders>
            <w:shd w:val="clear" w:color="000000" w:fill="FFFFFF"/>
            <w:vAlign w:val="center"/>
          </w:tcPr>
          <w:p>
            <w:pPr>
              <w:widowControl/>
              <w:jc w:val="left"/>
              <w:rPr>
                <w:rFonts w:hint="eastAsia" w:ascii="华文中宋" w:hAnsi="华文中宋" w:eastAsia="华文中宋" w:cs="宋体"/>
                <w:kern w:val="0"/>
                <w:sz w:val="24"/>
                <w:szCs w:val="20"/>
                <w:lang w:eastAsia="zh-CN"/>
              </w:rPr>
            </w:pPr>
            <w:r>
              <w:rPr>
                <w:rFonts w:hint="eastAsia" w:ascii="华文中宋" w:hAnsi="华文中宋" w:eastAsia="华文中宋" w:cs="宋体"/>
                <w:kern w:val="0"/>
                <w:sz w:val="24"/>
                <w:szCs w:val="20"/>
              </w:rPr>
              <w:t xml:space="preserve">                                                         供应商名称</w:t>
            </w:r>
          </w:p>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资格要求</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0"/>
                <w:szCs w:val="21"/>
              </w:rPr>
            </w:pPr>
            <w:r>
              <w:rPr>
                <w:rFonts w:hint="eastAsia" w:ascii="华文中宋" w:hAnsi="华文中宋" w:eastAsia="华文中宋" w:cs="宋体"/>
                <w:kern w:val="0"/>
                <w:sz w:val="20"/>
                <w:szCs w:val="21"/>
              </w:rPr>
              <w:t>供应商</w:t>
            </w:r>
          </w:p>
        </w:tc>
      </w:tr>
      <w:tr>
        <w:tblPrEx>
          <w:tblCellMar>
            <w:top w:w="0" w:type="dxa"/>
            <w:left w:w="108" w:type="dxa"/>
            <w:bottom w:w="0" w:type="dxa"/>
            <w:right w:w="108" w:type="dxa"/>
          </w:tblCellMar>
        </w:tblPrEx>
        <w:trPr>
          <w:trHeight w:val="764"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w:t>
            </w:r>
          </w:p>
        </w:tc>
        <w:tc>
          <w:tcPr>
            <w:tcW w:w="169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经营资格审查</w:t>
            </w: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具有独立承担民事责任的能力：提供法人或其他组织的营业执照等证明文件，或自然人身份证明；</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2</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具有良好的商业信誉和健全的财务会计制度：供应商是法人的，应提供经审计的</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度财务报告，或其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基本开户银行出具的资信证明。部分其他组织和自然人，没有经审计的财务报告，可以提供银行出具的资信证明。</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7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3</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具有履行合同所必需的设备和专业技术能力：提供具备履行合同所必需的设备和专业技术能力的证明材料（自拟声明）。</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4</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具有依法缴纳税收和社会保障资金的良好记录：提供依法缴纳税收和社会保障资金的有效证明材料（</w:t>
            </w:r>
            <w:r>
              <w:rPr>
                <w:rFonts w:hint="eastAsia" w:ascii="华文中宋" w:hAnsi="华文中宋" w:eastAsia="华文中宋" w:cs="Times New Roman"/>
                <w:color w:val="FF0000"/>
                <w:kern w:val="0"/>
                <w:sz w:val="24"/>
                <w:szCs w:val="20"/>
              </w:rPr>
              <w:t>202</w:t>
            </w:r>
            <w:r>
              <w:rPr>
                <w:rFonts w:ascii="华文中宋" w:hAnsi="华文中宋" w:eastAsia="华文中宋" w:cs="Times New Roman"/>
                <w:color w:val="FF0000"/>
                <w:kern w:val="0"/>
                <w:sz w:val="24"/>
                <w:szCs w:val="20"/>
              </w:rPr>
              <w:t>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7</w:t>
            </w:r>
            <w:r>
              <w:rPr>
                <w:rFonts w:hint="eastAsia" w:ascii="华文中宋" w:hAnsi="华文中宋" w:eastAsia="华文中宋" w:cs="Times New Roman"/>
                <w:color w:val="FF0000"/>
                <w:kern w:val="0"/>
                <w:sz w:val="24"/>
                <w:szCs w:val="20"/>
              </w:rPr>
              <w:t>月至今任意三个月</w:t>
            </w:r>
            <w:r>
              <w:rPr>
                <w:rFonts w:hint="eastAsia" w:ascii="华文中宋" w:hAnsi="华文中宋" w:eastAsia="华文中宋" w:cs="Times New Roman"/>
                <w:kern w:val="0"/>
                <w:sz w:val="24"/>
                <w:szCs w:val="20"/>
              </w:rPr>
              <w:t>，依法无须缴纳的</w:t>
            </w:r>
            <w:r>
              <w:rPr>
                <w:rFonts w:hint="eastAsia" w:ascii="华文中宋" w:hAnsi="华文中宋" w:eastAsia="华文中宋" w:cs="Times New Roman"/>
                <w:kern w:val="0"/>
                <w:sz w:val="24"/>
                <w:szCs w:val="20"/>
                <w:lang w:val="en-US" w:eastAsia="zh-CN"/>
              </w:rPr>
              <w:t>须</w:t>
            </w:r>
            <w:r>
              <w:rPr>
                <w:rFonts w:hint="eastAsia" w:ascii="华文中宋" w:hAnsi="华文中宋" w:eastAsia="华文中宋" w:cs="Times New Roman"/>
                <w:kern w:val="0"/>
                <w:sz w:val="24"/>
                <w:szCs w:val="20"/>
              </w:rPr>
              <w:t>提供相关证明材料）；</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5</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参加政府采购活动前三年内，在经营活动中没有重大违法记录：</w:t>
            </w:r>
          </w:p>
          <w:p>
            <w:pPr>
              <w:widowControl/>
              <w:autoSpaceDE w:val="0"/>
              <w:autoSpaceDN w:val="0"/>
              <w:adjustRightInd w:val="0"/>
              <w:snapToGrid w:val="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6</w:t>
            </w:r>
          </w:p>
        </w:tc>
        <w:tc>
          <w:tcPr>
            <w:tcW w:w="169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7</w:t>
            </w:r>
          </w:p>
        </w:tc>
        <w:tc>
          <w:tcPr>
            <w:tcW w:w="1695"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特殊资格审查</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hint="eastAsia" w:ascii="华文中宋" w:hAnsi="华文中宋" w:eastAsia="华文中宋" w:cs="宋体"/>
                <w:kern w:val="0"/>
                <w:sz w:val="24"/>
                <w:szCs w:val="20"/>
                <w:lang w:val="en-US" w:eastAsia="zh-CN"/>
              </w:rPr>
            </w:pPr>
            <w:r>
              <w:rPr>
                <w:rFonts w:hint="eastAsia" w:ascii="华文中宋" w:hAnsi="华文中宋" w:eastAsia="华文中宋" w:cs="宋体"/>
                <w:color w:val="0000FF"/>
                <w:kern w:val="0"/>
                <w:sz w:val="24"/>
                <w:szCs w:val="20"/>
                <w:lang w:val="en-US" w:eastAsia="zh-CN"/>
              </w:rPr>
              <w:t>无</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0"/>
                <w:szCs w:val="20"/>
              </w:rPr>
            </w:pPr>
            <w:r>
              <w:rPr>
                <w:rFonts w:ascii="华文中宋" w:hAnsi="华文中宋" w:eastAsia="华文中宋" w:cs="宋体"/>
                <w:kern w:val="0"/>
                <w:sz w:val="24"/>
                <w:szCs w:val="20"/>
              </w:rPr>
              <w:t>8</w:t>
            </w:r>
          </w:p>
        </w:tc>
        <w:tc>
          <w:tcPr>
            <w:tcW w:w="1695"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其他资格审查</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签字、盖章、响应文件份等符合采购文件要求</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single" w:color="auto" w:sz="4" w:space="0"/>
              <w:right w:val="nil"/>
            </w:tcBorders>
            <w:shd w:val="clear" w:color="000000" w:fill="FFFFFF"/>
            <w:vAlign w:val="center"/>
          </w:tcPr>
          <w:p>
            <w:pPr>
              <w:widowControl/>
              <w:jc w:val="left"/>
              <w:rPr>
                <w:rFonts w:ascii="华文中宋" w:hAnsi="华文中宋" w:eastAsia="华文中宋" w:cs="宋体"/>
                <w:b/>
                <w:kern w:val="0"/>
                <w:sz w:val="24"/>
                <w:szCs w:val="20"/>
              </w:rPr>
            </w:pPr>
          </w:p>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二、符合性审查</w:t>
            </w: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9</w:t>
            </w:r>
          </w:p>
        </w:tc>
        <w:tc>
          <w:tcPr>
            <w:tcW w:w="1695"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技术符合性</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无负偏离</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10</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商务符合性</w:t>
            </w:r>
          </w:p>
        </w:tc>
        <w:tc>
          <w:tcPr>
            <w:tcW w:w="83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无负偏离</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single" w:color="auto" w:sz="4" w:space="0"/>
              <w:right w:val="nil"/>
            </w:tcBorders>
            <w:shd w:val="clear" w:color="000000" w:fill="FFFFFF"/>
            <w:vAlign w:val="center"/>
          </w:tcPr>
          <w:p>
            <w:pPr>
              <w:widowControl/>
              <w:jc w:val="left"/>
              <w:rPr>
                <w:rFonts w:ascii="华文中宋" w:hAnsi="华文中宋" w:eastAsia="华文中宋" w:cs="宋体"/>
                <w:b/>
                <w:kern w:val="0"/>
                <w:sz w:val="24"/>
                <w:szCs w:val="20"/>
              </w:rPr>
            </w:pPr>
          </w:p>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三、无效标审查</w:t>
            </w: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11</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无效标审查</w:t>
            </w: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按本项目协商文件无效标条款规定，审查是否通过</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0550" w:type="dxa"/>
            <w:gridSpan w:val="3"/>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b/>
                <w:kern w:val="0"/>
                <w:sz w:val="24"/>
                <w:szCs w:val="20"/>
              </w:rPr>
            </w:pPr>
            <w:r>
              <w:rPr>
                <w:rFonts w:hint="eastAsia" w:ascii="华文中宋" w:hAnsi="华文中宋" w:eastAsia="华文中宋" w:cs="宋体"/>
                <w:b/>
                <w:kern w:val="0"/>
                <w:sz w:val="24"/>
                <w:szCs w:val="20"/>
              </w:rPr>
              <w:t>初步审查结论（通过或不通过）</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619"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4"/>
              </w:rPr>
              <w:t>单一来源采购小组</w:t>
            </w:r>
            <w:r>
              <w:rPr>
                <w:rFonts w:hint="eastAsia" w:ascii="华文中宋" w:hAnsi="华文中宋" w:eastAsia="华文中宋" w:cs="宋体"/>
                <w:kern w:val="0"/>
                <w:sz w:val="24"/>
                <w:szCs w:val="20"/>
              </w:rPr>
              <w:t>（签字）：</w:t>
            </w:r>
          </w:p>
        </w:tc>
      </w:tr>
    </w:tbl>
    <w:p>
      <w:pPr>
        <w:widowControl/>
        <w:spacing w:line="360" w:lineRule="auto"/>
        <w:ind w:left="300"/>
        <w:jc w:val="left"/>
        <w:rPr>
          <w:rFonts w:ascii="华文中宋" w:hAnsi="华文中宋" w:eastAsia="华文中宋" w:cs="Times New Roman"/>
          <w:b/>
          <w:kern w:val="0"/>
          <w:sz w:val="24"/>
          <w:szCs w:val="24"/>
        </w:rPr>
      </w:pPr>
    </w:p>
    <w:p>
      <w:pPr>
        <w:widowControl/>
        <w:spacing w:line="360" w:lineRule="auto"/>
        <w:jc w:val="left"/>
        <w:rPr>
          <w:rFonts w:ascii="华文中宋" w:hAnsi="华文中宋" w:eastAsia="华文中宋" w:cs="Times New Roman"/>
          <w:b/>
          <w:kern w:val="0"/>
          <w:sz w:val="24"/>
          <w:szCs w:val="24"/>
        </w:rPr>
      </w:pPr>
    </w:p>
    <w:tbl>
      <w:tblPr>
        <w:tblStyle w:val="16"/>
        <w:tblW w:w="0" w:type="auto"/>
        <w:tblInd w:w="0" w:type="dxa"/>
        <w:tblLayout w:type="fixed"/>
        <w:tblCellMar>
          <w:top w:w="15" w:type="dxa"/>
          <w:left w:w="15" w:type="dxa"/>
          <w:bottom w:w="15" w:type="dxa"/>
          <w:right w:w="15" w:type="dxa"/>
        </w:tblCellMar>
      </w:tblPr>
      <w:tblGrid>
        <w:gridCol w:w="825"/>
        <w:gridCol w:w="7663"/>
        <w:gridCol w:w="2542"/>
        <w:gridCol w:w="2371"/>
        <w:gridCol w:w="1259"/>
      </w:tblGrid>
      <w:tr>
        <w:tblPrEx>
          <w:tblCellMar>
            <w:top w:w="15" w:type="dxa"/>
            <w:left w:w="15" w:type="dxa"/>
            <w:bottom w:w="15" w:type="dxa"/>
            <w:right w:w="15" w:type="dxa"/>
          </w:tblCellMar>
        </w:tblPrEx>
        <w:trPr>
          <w:trHeight w:val="90" w:hRule="atLeast"/>
        </w:trPr>
        <w:tc>
          <w:tcPr>
            <w:tcW w:w="14660" w:type="dxa"/>
            <w:gridSpan w:val="5"/>
            <w:shd w:val="clear" w:color="auto" w:fill="FFFFFF"/>
            <w:vAlign w:val="center"/>
          </w:tcPr>
          <w:p>
            <w:pPr>
              <w:widowControl/>
              <w:jc w:val="center"/>
              <w:textAlignment w:val="center"/>
              <w:rPr>
                <w:rFonts w:ascii="华文中宋" w:hAnsi="华文中宋" w:eastAsia="华文中宋" w:cs="宋体"/>
                <w:kern w:val="0"/>
                <w:sz w:val="36"/>
                <w:szCs w:val="36"/>
              </w:rPr>
            </w:pPr>
            <w:r>
              <w:rPr>
                <w:rFonts w:hint="eastAsia" w:ascii="华文中宋" w:hAnsi="华文中宋" w:eastAsia="华文中宋" w:cs="宋体"/>
                <w:b/>
                <w:kern w:val="0"/>
                <w:sz w:val="36"/>
                <w:szCs w:val="36"/>
                <w:u w:val="single"/>
              </w:rPr>
              <w:t>报 价 记 录 表</w:t>
            </w:r>
          </w:p>
        </w:tc>
      </w:tr>
      <w:tr>
        <w:tblPrEx>
          <w:tblCellMar>
            <w:top w:w="15" w:type="dxa"/>
            <w:left w:w="15" w:type="dxa"/>
            <w:bottom w:w="15" w:type="dxa"/>
            <w:right w:w="15" w:type="dxa"/>
          </w:tblCellMar>
        </w:tblPrEx>
        <w:trPr>
          <w:trHeight w:val="921"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项目名称：                                                    项目编号：</w:t>
            </w:r>
          </w:p>
        </w:tc>
      </w:tr>
      <w:tr>
        <w:tblPrEx>
          <w:tblCellMar>
            <w:top w:w="15" w:type="dxa"/>
            <w:left w:w="15" w:type="dxa"/>
            <w:bottom w:w="15" w:type="dxa"/>
            <w:right w:w="15" w:type="dxa"/>
          </w:tblCellMar>
        </w:tblPrEx>
        <w:trPr>
          <w:trHeight w:val="955"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协商地点：                                                  单位：元                              年     月     日</w:t>
            </w:r>
          </w:p>
        </w:tc>
      </w:tr>
      <w:tr>
        <w:tblPrEx>
          <w:tblCellMar>
            <w:top w:w="15" w:type="dxa"/>
            <w:left w:w="15" w:type="dxa"/>
            <w:bottom w:w="15" w:type="dxa"/>
            <w:right w:w="15" w:type="dxa"/>
          </w:tblCellMar>
        </w:tblPrEx>
        <w:trPr>
          <w:trHeight w:val="1505"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序号</w:t>
            </w:r>
          </w:p>
        </w:tc>
        <w:tc>
          <w:tcPr>
            <w:tcW w:w="7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协商单位名称</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首次报价（元）</w:t>
            </w:r>
          </w:p>
        </w:tc>
        <w:tc>
          <w:tcPr>
            <w:tcW w:w="2371"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最终报价（元）</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备注</w:t>
            </w:r>
          </w:p>
        </w:tc>
      </w:tr>
      <w:tr>
        <w:tblPrEx>
          <w:tblCellMar>
            <w:top w:w="15" w:type="dxa"/>
            <w:left w:w="15" w:type="dxa"/>
            <w:bottom w:w="15" w:type="dxa"/>
            <w:right w:w="15" w:type="dxa"/>
          </w:tblCellMar>
        </w:tblPrEx>
        <w:trPr>
          <w:trHeight w:val="7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w:t>
            </w:r>
          </w:p>
        </w:tc>
        <w:tc>
          <w:tcPr>
            <w:tcW w:w="7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2371" w:type="dxa"/>
            <w:tcBorders>
              <w:top w:val="single" w:color="000000" w:sz="4" w:space="0"/>
              <w:left w:val="single" w:color="000000" w:sz="4" w:space="0"/>
              <w:bottom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r>
      <w:tr>
        <w:tblPrEx>
          <w:tblCellMar>
            <w:top w:w="15" w:type="dxa"/>
            <w:left w:w="15" w:type="dxa"/>
            <w:bottom w:w="15" w:type="dxa"/>
            <w:right w:w="15" w:type="dxa"/>
          </w:tblCellMar>
        </w:tblPrEx>
        <w:trPr>
          <w:trHeight w:val="1182"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单一来源采购小组：</w:t>
            </w:r>
          </w:p>
        </w:tc>
      </w:tr>
      <w:tr>
        <w:tblPrEx>
          <w:tblCellMar>
            <w:top w:w="15" w:type="dxa"/>
            <w:left w:w="15" w:type="dxa"/>
            <w:bottom w:w="15" w:type="dxa"/>
            <w:right w:w="15" w:type="dxa"/>
          </w:tblCellMar>
        </w:tblPrEx>
        <w:trPr>
          <w:trHeight w:val="1160"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p>
        </w:tc>
      </w:tr>
    </w:tbl>
    <w:p>
      <w:pPr>
        <w:widowControl/>
        <w:spacing w:line="360" w:lineRule="auto"/>
        <w:ind w:left="300"/>
        <w:jc w:val="left"/>
        <w:rPr>
          <w:rFonts w:ascii="华文中宋" w:hAnsi="华文中宋" w:eastAsia="华文中宋" w:cs="Times New Roman"/>
          <w:b/>
          <w:kern w:val="0"/>
          <w:sz w:val="24"/>
          <w:szCs w:val="24"/>
        </w:rPr>
      </w:pP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单一来源采购小组根据报价及文件相应情况推荐情况，编写单一来源协商报告。单一来源协商报告按规定需涵盖单一来源批复情况、协商情况及有关需要说明的情况等。单一来源采购小组所有成员须在单一来源协商报告上签字确认。</w:t>
      </w:r>
    </w:p>
    <w:p>
      <w:pPr>
        <w:widowControl/>
        <w:spacing w:line="360" w:lineRule="auto"/>
        <w:jc w:val="left"/>
        <w:rPr>
          <w:rFonts w:ascii="华文中宋" w:hAnsi="华文中宋" w:eastAsia="华文中宋" w:cs="Times New Roman"/>
          <w:b/>
          <w:kern w:val="0"/>
          <w:sz w:val="24"/>
          <w:szCs w:val="24"/>
        </w:rPr>
        <w:sectPr>
          <w:pgSz w:w="16840" w:h="11900" w:orient="landscape"/>
          <w:pgMar w:top="1420" w:right="868" w:bottom="980" w:left="589" w:header="709" w:footer="210" w:gutter="0"/>
          <w:cols w:space="720" w:num="1"/>
          <w:docGrid w:linePitch="360" w:charSpace="0"/>
        </w:sectPr>
      </w:pP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（三）协商</w:t>
      </w:r>
      <w:r>
        <w:rPr>
          <w:rFonts w:ascii="华文中宋" w:hAnsi="华文中宋" w:eastAsia="华文中宋" w:cs="Times New Roman"/>
          <w:b/>
          <w:kern w:val="0"/>
          <w:sz w:val="24"/>
          <w:szCs w:val="24"/>
        </w:rPr>
        <w:t>失败情形</w:t>
      </w:r>
    </w:p>
    <w:p>
      <w:pPr>
        <w:widowControl/>
        <w:spacing w:line="360" w:lineRule="auto"/>
        <w:ind w:left="80" w:right="40" w:firstLine="559"/>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被邀请人未按照</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要求对</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响应有关问题进行澄清、说明、补正的。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响应未实质性响应采购要求的。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3</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对本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要求承诺内容未作出承诺的。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4</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被邀请人的报价超过了采购预算，采购人不能支付的。</w:t>
      </w:r>
    </w:p>
    <w:p>
      <w:pPr>
        <w:widowControl/>
        <w:spacing w:line="360" w:lineRule="auto"/>
        <w:ind w:left="640"/>
        <w:jc w:val="left"/>
        <w:rPr>
          <w:rFonts w:ascii="华文中宋" w:hAnsi="华文中宋" w:eastAsia="华文中宋" w:cs="Times New Roman"/>
          <w:kern w:val="0"/>
          <w:sz w:val="24"/>
          <w:szCs w:val="24"/>
        </w:rPr>
        <w:sectPr>
          <w:pgSz w:w="11900" w:h="16840"/>
          <w:pgMar w:top="868" w:right="980" w:bottom="589" w:left="1420" w:header="709" w:footer="210" w:gutter="0"/>
          <w:cols w:space="720" w:num="1"/>
          <w:docGrid w:linePitch="360" w:charSpace="0"/>
        </w:sectPr>
      </w:pPr>
      <w:r>
        <w:rPr>
          <w:rFonts w:ascii="华文中宋" w:hAnsi="华文中宋" w:eastAsia="华文中宋" w:cs="Times New Roman"/>
          <w:kern w:val="0"/>
          <w:sz w:val="24"/>
          <w:szCs w:val="24"/>
        </w:rPr>
        <w:t>5</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响应有关内容违反国家法律法规相关规定的。</w:t>
      </w:r>
    </w:p>
    <w:p>
      <w:pPr>
        <w:widowControl/>
        <w:spacing w:line="502" w:lineRule="exact"/>
        <w:jc w:val="center"/>
        <w:outlineLvl w:val="0"/>
        <w:rPr>
          <w:rFonts w:ascii="华文中宋" w:hAnsi="华文中宋" w:eastAsia="华文中宋" w:cs="Times New Roman"/>
          <w:b/>
          <w:kern w:val="0"/>
          <w:sz w:val="36"/>
          <w:szCs w:val="36"/>
        </w:rPr>
      </w:pPr>
      <w:bookmarkStart w:id="13" w:name="_Toc148102013"/>
      <w:r>
        <w:rPr>
          <w:rFonts w:hint="eastAsia" w:ascii="华文中宋" w:hAnsi="华文中宋" w:eastAsia="华文中宋" w:cs="Times New Roman"/>
          <w:b/>
          <w:kern w:val="0"/>
          <w:sz w:val="36"/>
          <w:szCs w:val="36"/>
        </w:rPr>
        <w:t>六、协商</w:t>
      </w:r>
      <w:r>
        <w:rPr>
          <w:rFonts w:ascii="华文中宋" w:hAnsi="华文中宋" w:eastAsia="华文中宋" w:cs="Times New Roman"/>
          <w:b/>
          <w:kern w:val="0"/>
          <w:sz w:val="36"/>
          <w:szCs w:val="36"/>
        </w:rPr>
        <w:t>响应文件格式</w:t>
      </w:r>
      <w:bookmarkEnd w:id="13"/>
    </w:p>
    <w:p>
      <w:pPr>
        <w:widowControl/>
        <w:spacing w:line="502" w:lineRule="exact"/>
        <w:jc w:val="center"/>
        <w:outlineLvl w:val="0"/>
        <w:rPr>
          <w:rFonts w:ascii="华文中宋" w:hAnsi="华文中宋" w:eastAsia="华文中宋" w:cs="Times New Roman"/>
          <w:b/>
          <w:kern w:val="0"/>
          <w:sz w:val="36"/>
          <w:szCs w:val="36"/>
        </w:rPr>
      </w:pPr>
    </w:p>
    <w:p>
      <w:pPr>
        <w:widowControl/>
        <w:spacing w:line="502" w:lineRule="exact"/>
        <w:jc w:val="center"/>
        <w:outlineLvl w:val="0"/>
        <w:rPr>
          <w:rFonts w:ascii="华文中宋" w:hAnsi="华文中宋" w:eastAsia="华文中宋" w:cs="Times New Roman"/>
          <w:b/>
          <w:kern w:val="0"/>
          <w:sz w:val="36"/>
          <w:szCs w:val="36"/>
        </w:rPr>
      </w:pPr>
    </w:p>
    <w:p>
      <w:pPr>
        <w:widowControl/>
        <w:spacing w:line="502" w:lineRule="exact"/>
        <w:jc w:val="center"/>
        <w:outlineLvl w:val="0"/>
        <w:rPr>
          <w:rFonts w:ascii="华文中宋" w:hAnsi="华文中宋" w:eastAsia="华文中宋" w:cs="Times New Roman"/>
          <w:b/>
          <w:kern w:val="0"/>
          <w:sz w:val="36"/>
          <w:szCs w:val="36"/>
        </w:rPr>
      </w:pPr>
    </w:p>
    <w:p>
      <w:pPr>
        <w:widowControl/>
        <w:numPr>
          <w:ilvl w:val="0"/>
          <w:numId w:val="1"/>
        </w:numPr>
        <w:spacing w:line="460" w:lineRule="auto"/>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本</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响应文件格式是</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提供的规定格式；</w:t>
      </w:r>
    </w:p>
    <w:p>
      <w:pPr>
        <w:widowControl/>
        <w:numPr>
          <w:ilvl w:val="0"/>
          <w:numId w:val="1"/>
        </w:numPr>
        <w:spacing w:line="460" w:lineRule="auto"/>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若</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未提供规定格式的，则由</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自拟；</w:t>
      </w:r>
    </w:p>
    <w:p>
      <w:pPr>
        <w:widowControl/>
        <w:numPr>
          <w:ilvl w:val="0"/>
          <w:numId w:val="1"/>
        </w:numPr>
        <w:spacing w:line="4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响应文件需制作目录及页码</w:t>
      </w:r>
      <w:r>
        <w:rPr>
          <w:rFonts w:hint="eastAsia" w:ascii="华文中宋" w:hAnsi="华文中宋" w:eastAsia="华文中宋" w:cs="Times New Roman"/>
          <w:kern w:val="0"/>
          <w:sz w:val="24"/>
          <w:szCs w:val="24"/>
        </w:rPr>
        <w:t>；</w:t>
      </w:r>
    </w:p>
    <w:p>
      <w:pPr>
        <w:widowControl/>
        <w:numPr>
          <w:ilvl w:val="0"/>
          <w:numId w:val="1"/>
        </w:numPr>
        <w:spacing w:line="4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响应文件格式（附件</w:t>
      </w:r>
      <w:r>
        <w:rPr>
          <w:rFonts w:hint="eastAsia" w:ascii="华文中宋" w:hAnsi="华文中宋" w:eastAsia="华文中宋" w:cs="Times New Roman"/>
          <w:kern w:val="0"/>
          <w:sz w:val="24"/>
          <w:szCs w:val="24"/>
        </w:rPr>
        <w:t>一</w:t>
      </w:r>
      <w:r>
        <w:rPr>
          <w:rFonts w:ascii="华文中宋" w:hAnsi="华文中宋" w:eastAsia="华文中宋" w:cs="Times New Roman"/>
          <w:kern w:val="0"/>
          <w:sz w:val="24"/>
          <w:szCs w:val="24"/>
        </w:rPr>
        <w:t>～附件</w:t>
      </w:r>
      <w:r>
        <w:rPr>
          <w:rFonts w:hint="eastAsia" w:ascii="华文中宋" w:hAnsi="华文中宋" w:eastAsia="华文中宋" w:cs="Times New Roman"/>
          <w:kern w:val="0"/>
          <w:sz w:val="24"/>
          <w:szCs w:val="24"/>
        </w:rPr>
        <w:t>十一</w:t>
      </w:r>
      <w:r>
        <w:rPr>
          <w:rFonts w:ascii="华文中宋" w:hAnsi="华文中宋" w:eastAsia="华文中宋" w:cs="Times New Roman"/>
          <w:kern w:val="0"/>
          <w:sz w:val="24"/>
          <w:szCs w:val="24"/>
        </w:rPr>
        <w:t>）：</w:t>
      </w:r>
    </w:p>
    <w:p>
      <w:pPr>
        <w:widowControl/>
        <w:spacing w:line="47" w:lineRule="exact"/>
        <w:jc w:val="left"/>
        <w:rPr>
          <w:rFonts w:ascii="华文中宋" w:hAnsi="华文中宋" w:eastAsia="华文中宋" w:cs="Times New Roman"/>
          <w:kern w:val="0"/>
          <w:sz w:val="24"/>
          <w:szCs w:val="24"/>
        </w:rPr>
      </w:pPr>
    </w:p>
    <w:p>
      <w:pPr>
        <w:widowControl/>
        <w:spacing w:line="456" w:lineRule="auto"/>
        <w:ind w:right="276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     </w:t>
      </w:r>
    </w:p>
    <w:p>
      <w:pPr>
        <w:autoSpaceDE w:val="0"/>
        <w:autoSpaceDN w:val="0"/>
        <w:adjustRightInd w:val="0"/>
        <w:spacing w:line="300" w:lineRule="auto"/>
        <w:rPr>
          <w:rFonts w:ascii="华文中宋" w:hAnsi="华文中宋" w:eastAsia="华文中宋"/>
          <w:b/>
          <w:color w:val="FF0000"/>
          <w:sz w:val="28"/>
          <w:lang w:val="zh-CN"/>
        </w:rPr>
      </w:pPr>
      <w:r>
        <w:rPr>
          <w:rFonts w:hint="eastAsia" w:ascii="华文中宋" w:hAnsi="华文中宋" w:eastAsia="华文中宋" w:cs="Times New Roman"/>
          <w:kern w:val="0"/>
          <w:sz w:val="24"/>
          <w:szCs w:val="24"/>
        </w:rPr>
        <w:br w:type="page"/>
      </w:r>
      <w:r>
        <w:rPr>
          <w:rFonts w:ascii="华文中宋" w:hAnsi="华文中宋" w:eastAsia="华文中宋"/>
          <w:b/>
          <w:color w:val="FF0000"/>
          <w:sz w:val="28"/>
          <w:lang w:val="zh-CN"/>
        </w:rPr>
        <w:t>（封面）</w:t>
      </w:r>
    </w:p>
    <w:p>
      <w:pPr>
        <w:widowControl/>
        <w:autoSpaceDE w:val="0"/>
        <w:autoSpaceDN w:val="0"/>
        <w:adjustRightInd w:val="0"/>
        <w:spacing w:line="300" w:lineRule="auto"/>
        <w:jc w:val="center"/>
        <w:rPr>
          <w:rFonts w:ascii="华文中宋" w:hAnsi="华文中宋" w:eastAsia="华文中宋" w:cs="Arial"/>
          <w:b/>
          <w:bCs/>
          <w:kern w:val="0"/>
          <w:sz w:val="84"/>
          <w:szCs w:val="84"/>
        </w:rPr>
      </w:pPr>
    </w:p>
    <w:p>
      <w:pPr>
        <w:widowControl/>
        <w:autoSpaceDE w:val="0"/>
        <w:autoSpaceDN w:val="0"/>
        <w:adjustRightInd w:val="0"/>
        <w:spacing w:line="300" w:lineRule="auto"/>
        <w:jc w:val="center"/>
        <w:rPr>
          <w:rFonts w:ascii="华文中宋" w:hAnsi="华文中宋" w:eastAsia="华文中宋" w:cs="Arial"/>
          <w:b/>
          <w:bCs/>
          <w:kern w:val="0"/>
          <w:sz w:val="84"/>
          <w:szCs w:val="84"/>
        </w:rPr>
      </w:pPr>
      <w:r>
        <w:rPr>
          <w:rFonts w:hint="eastAsia" w:ascii="华文中宋" w:hAnsi="华文中宋" w:eastAsia="华文中宋" w:cs="Arial"/>
          <w:b/>
          <w:bCs/>
          <w:kern w:val="0"/>
          <w:sz w:val="84"/>
          <w:szCs w:val="84"/>
        </w:rPr>
        <w:t>单一来源采购</w:t>
      </w:r>
      <w:r>
        <w:rPr>
          <w:rFonts w:hint="eastAsia" w:ascii="华文中宋" w:hAnsi="华文中宋" w:eastAsia="华文中宋" w:cs="Arial"/>
          <w:b/>
          <w:bCs/>
          <w:kern w:val="0"/>
          <w:sz w:val="84"/>
          <w:szCs w:val="84"/>
          <w:lang w:val="zh-CN"/>
        </w:rPr>
        <w:t>响应文件</w:t>
      </w: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jc w:val="center"/>
        <w:rPr>
          <w:rFonts w:ascii="华文中宋" w:hAnsi="华文中宋" w:eastAsia="华文中宋"/>
          <w:color w:val="FF0000"/>
          <w:sz w:val="36"/>
          <w:szCs w:val="36"/>
          <w:lang w:val="zh-CN"/>
        </w:rPr>
      </w:pPr>
      <w:r>
        <w:rPr>
          <w:rFonts w:ascii="华文中宋" w:hAnsi="华文中宋" w:eastAsia="华文中宋"/>
          <w:color w:val="FF0000"/>
          <w:sz w:val="36"/>
          <w:szCs w:val="36"/>
          <w:lang w:val="zh-CN"/>
        </w:rPr>
        <w:t>（正本/副本）</w:t>
      </w: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900" w:lineRule="exact"/>
        <w:ind w:firstLine="1680"/>
        <w:rPr>
          <w:rFonts w:ascii="华文中宋" w:hAnsi="华文中宋" w:eastAsia="华文中宋"/>
          <w:b/>
          <w:color w:val="000000"/>
          <w:sz w:val="30"/>
          <w:lang w:val="zh-CN"/>
        </w:rPr>
      </w:pPr>
      <w:r>
        <w:rPr>
          <w:rFonts w:ascii="华文中宋" w:hAnsi="华文中宋" w:eastAsia="华文中宋"/>
          <w:b/>
          <w:color w:val="000000"/>
          <w:sz w:val="30"/>
          <w:lang w:val="zh-CN"/>
        </w:rPr>
        <w:t>项目名称:</w:t>
      </w:r>
    </w:p>
    <w:p>
      <w:pPr>
        <w:autoSpaceDE w:val="0"/>
        <w:autoSpaceDN w:val="0"/>
        <w:adjustRightInd w:val="0"/>
        <w:spacing w:line="900" w:lineRule="exact"/>
        <w:ind w:firstLine="1680"/>
        <w:rPr>
          <w:rFonts w:ascii="华文中宋" w:hAnsi="华文中宋" w:eastAsia="华文中宋"/>
          <w:b/>
          <w:color w:val="000000"/>
          <w:sz w:val="30"/>
          <w:u w:val="single"/>
          <w:lang w:val="zh-CN"/>
        </w:rPr>
      </w:pPr>
      <w:r>
        <w:rPr>
          <w:rFonts w:ascii="华文中宋" w:hAnsi="华文中宋" w:eastAsia="华文中宋"/>
          <w:b/>
          <w:color w:val="000000"/>
          <w:sz w:val="30"/>
        </w:rPr>
        <w:t>项目编号：</w:t>
      </w:r>
      <w:r>
        <w:rPr>
          <w:rFonts w:ascii="华文中宋" w:hAnsi="华文中宋" w:eastAsia="华文中宋"/>
          <w:b/>
          <w:color w:val="000000"/>
          <w:sz w:val="30"/>
          <w:lang w:val="zh-CN"/>
        </w:rPr>
        <w:t xml:space="preserve"> </w:t>
      </w:r>
      <w:r>
        <w:rPr>
          <w:rFonts w:ascii="华文中宋" w:hAnsi="华文中宋" w:eastAsia="华文中宋"/>
          <w:b/>
          <w:color w:val="000000"/>
          <w:sz w:val="30"/>
          <w:u w:val="single"/>
          <w:lang w:val="zh-CN"/>
        </w:rPr>
        <w:t xml:space="preserve">                         </w:t>
      </w:r>
    </w:p>
    <w:p>
      <w:pPr>
        <w:autoSpaceDE w:val="0"/>
        <w:autoSpaceDN w:val="0"/>
        <w:adjustRightInd w:val="0"/>
        <w:spacing w:line="900" w:lineRule="exact"/>
        <w:rPr>
          <w:rFonts w:ascii="华文中宋" w:hAnsi="华文中宋" w:eastAsia="华文中宋"/>
          <w:b/>
          <w:color w:val="000000"/>
          <w:sz w:val="30"/>
          <w:lang w:val="zh-CN"/>
        </w:rPr>
      </w:pPr>
      <w:r>
        <w:rPr>
          <w:rFonts w:ascii="华文中宋" w:hAnsi="华文中宋" w:eastAsia="华文中宋"/>
          <w:b/>
          <w:color w:val="000000"/>
          <w:sz w:val="30"/>
          <w:lang w:val="zh-CN"/>
        </w:rPr>
        <w:t xml:space="preserve">           </w:t>
      </w:r>
      <w:r>
        <w:rPr>
          <w:rFonts w:hint="eastAsia" w:ascii="华文中宋" w:hAnsi="华文中宋" w:eastAsia="华文中宋"/>
          <w:b/>
          <w:color w:val="000000"/>
          <w:sz w:val="30"/>
          <w:lang w:val="zh-CN"/>
        </w:rPr>
        <w:t>单一来源协商供应商</w:t>
      </w:r>
      <w:r>
        <w:rPr>
          <w:rFonts w:ascii="华文中宋" w:hAnsi="华文中宋" w:eastAsia="华文中宋"/>
          <w:b/>
          <w:color w:val="000000"/>
          <w:sz w:val="30"/>
          <w:lang w:val="zh-CN"/>
        </w:rPr>
        <w:t xml:space="preserve">: </w:t>
      </w:r>
      <w:r>
        <w:rPr>
          <w:rFonts w:ascii="华文中宋" w:hAnsi="华文中宋" w:eastAsia="华文中宋"/>
          <w:b/>
          <w:color w:val="000000"/>
          <w:sz w:val="30"/>
          <w:u w:val="single"/>
          <w:lang w:val="zh-CN"/>
        </w:rPr>
        <w:t xml:space="preserve">  （投标单位公章）     </w:t>
      </w:r>
    </w:p>
    <w:p>
      <w:pPr>
        <w:autoSpaceDE w:val="0"/>
        <w:autoSpaceDN w:val="0"/>
        <w:adjustRightInd w:val="0"/>
        <w:spacing w:line="900" w:lineRule="exact"/>
        <w:ind w:firstLine="1640" w:firstLineChars="546"/>
        <w:rPr>
          <w:rFonts w:ascii="华文中宋" w:hAnsi="华文中宋" w:eastAsia="华文中宋"/>
          <w:b/>
          <w:color w:val="000000"/>
          <w:sz w:val="30"/>
          <w:lang w:val="zh-CN"/>
        </w:rPr>
      </w:pPr>
      <w:r>
        <w:rPr>
          <w:rFonts w:ascii="华文中宋" w:hAnsi="华文中宋" w:eastAsia="华文中宋"/>
          <w:b/>
          <w:color w:val="000000"/>
          <w:sz w:val="30"/>
          <w:lang w:val="zh-CN"/>
        </w:rPr>
        <w:t>法定代表人:</w:t>
      </w:r>
      <w:r>
        <w:rPr>
          <w:rFonts w:ascii="华文中宋" w:hAnsi="华文中宋" w:eastAsia="华文中宋"/>
          <w:b/>
          <w:color w:val="000000"/>
          <w:sz w:val="30"/>
          <w:u w:val="single"/>
          <w:lang w:val="zh-CN"/>
        </w:rPr>
        <w:t xml:space="preserve">                        </w:t>
      </w:r>
    </w:p>
    <w:p>
      <w:pPr>
        <w:autoSpaceDE w:val="0"/>
        <w:autoSpaceDN w:val="0"/>
        <w:adjustRightInd w:val="0"/>
        <w:spacing w:line="900" w:lineRule="exact"/>
        <w:ind w:firstLine="1640" w:firstLineChars="546"/>
        <w:rPr>
          <w:rFonts w:ascii="华文中宋" w:hAnsi="华文中宋" w:eastAsia="华文中宋"/>
          <w:b/>
          <w:color w:val="000000"/>
          <w:sz w:val="30"/>
          <w:lang w:val="zh-CN"/>
        </w:rPr>
      </w:pPr>
      <w:r>
        <w:rPr>
          <w:rFonts w:ascii="华文中宋" w:hAnsi="华文中宋" w:eastAsia="华文中宋"/>
          <w:b/>
          <w:color w:val="000000"/>
          <w:sz w:val="30"/>
          <w:lang w:val="zh-CN"/>
        </w:rPr>
        <w:t>授权代表人：</w:t>
      </w:r>
      <w:r>
        <w:rPr>
          <w:rFonts w:ascii="华文中宋" w:hAnsi="华文中宋" w:eastAsia="华文中宋"/>
          <w:b/>
          <w:color w:val="000000"/>
          <w:sz w:val="30"/>
          <w:u w:val="single"/>
          <w:lang w:val="zh-CN"/>
        </w:rPr>
        <w:t xml:space="preserve">                       </w:t>
      </w:r>
    </w:p>
    <w:p>
      <w:pPr>
        <w:autoSpaceDE w:val="0"/>
        <w:autoSpaceDN w:val="0"/>
        <w:adjustRightInd w:val="0"/>
        <w:spacing w:line="900" w:lineRule="exact"/>
        <w:ind w:firstLine="147" w:firstLineChars="49"/>
        <w:rPr>
          <w:rFonts w:ascii="华文中宋" w:hAnsi="华文中宋" w:eastAsia="华文中宋"/>
          <w:b/>
          <w:color w:val="000000"/>
          <w:sz w:val="30"/>
          <w:lang w:val="zh-CN"/>
        </w:rPr>
      </w:pPr>
      <w:r>
        <w:rPr>
          <w:rFonts w:ascii="华文中宋" w:hAnsi="华文中宋" w:eastAsia="华文中宋"/>
          <w:b/>
          <w:color w:val="000000"/>
          <w:sz w:val="30"/>
          <w:lang w:val="zh-CN"/>
        </w:rPr>
        <w:t xml:space="preserve">          联系电话：</w:t>
      </w:r>
      <w:r>
        <w:rPr>
          <w:rFonts w:ascii="华文中宋" w:hAnsi="华文中宋" w:eastAsia="华文中宋"/>
          <w:b/>
          <w:color w:val="000000"/>
          <w:sz w:val="30"/>
          <w:u w:val="single"/>
          <w:lang w:val="zh-CN"/>
        </w:rPr>
        <w:t xml:space="preserve">                         </w:t>
      </w:r>
    </w:p>
    <w:p>
      <w:pPr>
        <w:widowControl/>
        <w:spacing w:line="456" w:lineRule="auto"/>
        <w:ind w:right="2760"/>
        <w:rPr>
          <w:rFonts w:ascii="华文中宋" w:hAnsi="华文中宋" w:eastAsia="华文中宋" w:cs="Times New Roman"/>
          <w:kern w:val="0"/>
          <w:sz w:val="24"/>
          <w:szCs w:val="24"/>
        </w:rPr>
        <w:sectPr>
          <w:footerReference r:id="rId6" w:type="default"/>
          <w:pgSz w:w="11900" w:h="16840"/>
          <w:pgMar w:top="1440" w:right="1694" w:bottom="851" w:left="1580" w:header="426" w:footer="318" w:gutter="0"/>
          <w:cols w:space="720" w:num="1"/>
          <w:docGrid w:linePitch="360" w:charSpace="0"/>
        </w:sectPr>
      </w:pPr>
    </w:p>
    <w:p>
      <w:pPr>
        <w:widowControl/>
        <w:spacing w:line="200" w:lineRule="exact"/>
        <w:jc w:val="left"/>
        <w:rPr>
          <w:rFonts w:ascii="华文中宋" w:hAnsi="华文中宋" w:eastAsia="华文中宋" w:cs="Times New Roman"/>
          <w:kern w:val="0"/>
          <w:sz w:val="24"/>
          <w:szCs w:val="24"/>
        </w:rPr>
      </w:pPr>
    </w:p>
    <w:p>
      <w:pPr>
        <w:widowControl/>
        <w:spacing w:line="0" w:lineRule="atLeast"/>
        <w:ind w:left="140"/>
        <w:jc w:val="left"/>
        <w:rPr>
          <w:rFonts w:ascii="华文中宋" w:hAnsi="华文中宋" w:eastAsia="华文中宋" w:cs="Times New Roman"/>
          <w:b/>
          <w:kern w:val="0"/>
          <w:sz w:val="24"/>
          <w:szCs w:val="24"/>
        </w:rPr>
      </w:pPr>
      <w:bookmarkStart w:id="14" w:name="page20"/>
      <w:bookmarkEnd w:id="14"/>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一</w:t>
      </w:r>
      <w:r>
        <w:rPr>
          <w:rFonts w:ascii="华文中宋" w:hAnsi="华文中宋" w:eastAsia="华文中宋" w:cs="Times New Roman"/>
          <w:b/>
          <w:kern w:val="0"/>
          <w:sz w:val="24"/>
          <w:szCs w:val="24"/>
        </w:rPr>
        <w:t>：</w:t>
      </w:r>
    </w:p>
    <w:p>
      <w:pPr>
        <w:widowControl/>
        <w:spacing w:line="176" w:lineRule="exact"/>
        <w:jc w:val="left"/>
        <w:rPr>
          <w:rFonts w:ascii="华文中宋" w:hAnsi="华文中宋" w:eastAsia="华文中宋" w:cs="Times New Roman"/>
          <w:kern w:val="0"/>
          <w:sz w:val="24"/>
          <w:szCs w:val="24"/>
        </w:rPr>
      </w:pPr>
    </w:p>
    <w:p>
      <w:pPr>
        <w:widowControl/>
        <w:spacing w:line="0" w:lineRule="atLeast"/>
        <w:ind w:left="392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1.</w:t>
      </w:r>
      <w:r>
        <w:rPr>
          <w:rFonts w:hint="eastAsia" w:ascii="华文中宋" w:hAnsi="华文中宋" w:eastAsia="华文中宋" w:cs="Times New Roman"/>
          <w:b/>
          <w:kern w:val="0"/>
          <w:sz w:val="24"/>
          <w:szCs w:val="24"/>
        </w:rPr>
        <w:t>投标</w:t>
      </w:r>
      <w:r>
        <w:rPr>
          <w:rFonts w:ascii="华文中宋" w:hAnsi="华文中宋" w:eastAsia="华文中宋" w:cs="Times New Roman"/>
          <w:b/>
          <w:kern w:val="0"/>
          <w:sz w:val="24"/>
          <w:szCs w:val="24"/>
        </w:rPr>
        <w:t>函</w:t>
      </w:r>
    </w:p>
    <w:p>
      <w:pPr>
        <w:widowControl/>
        <w:spacing w:line="193" w:lineRule="exact"/>
        <w:jc w:val="left"/>
        <w:rPr>
          <w:rFonts w:ascii="华文中宋" w:hAnsi="华文中宋" w:eastAsia="华文中宋" w:cs="Times New Roman"/>
          <w:kern w:val="0"/>
          <w:sz w:val="24"/>
          <w:szCs w:val="24"/>
        </w:rPr>
      </w:pPr>
    </w:p>
    <w:p>
      <w:pPr>
        <w:widowControl/>
        <w:spacing w:line="3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致：贵州大学</w:t>
      </w:r>
    </w:p>
    <w:p>
      <w:pPr>
        <w:widowControl/>
        <w:spacing w:line="360" w:lineRule="auto"/>
        <w:ind w:firstLine="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根据贵方为</w:t>
      </w:r>
      <w:r>
        <w:rPr>
          <w:rFonts w:hint="eastAsia" w:ascii="华文中宋" w:hAnsi="华文中宋" w:eastAsia="华文中宋" w:cs="Times New Roman"/>
          <w:kern w:val="0"/>
          <w:sz w:val="24"/>
          <w:szCs w:val="24"/>
          <w:u w:val="single"/>
        </w:rPr>
        <w:t xml:space="preserve"> </w:t>
      </w:r>
      <w:r>
        <w:rPr>
          <w:rFonts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rPr>
        <w:t>（项目名称）的协商邀请</w:t>
      </w:r>
      <w:r>
        <w:rPr>
          <w:rFonts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u w:val="single"/>
        </w:rPr>
        <w:t>（项目编号）</w:t>
      </w:r>
      <w:r>
        <w:rPr>
          <w:rFonts w:hint="eastAsia" w:ascii="华文中宋" w:hAnsi="华文中宋" w:eastAsia="华文中宋" w:cs="Times New Roman"/>
          <w:kern w:val="0"/>
          <w:sz w:val="24"/>
          <w:szCs w:val="24"/>
        </w:rPr>
        <w:t>经正式授权并代表供应商</w:t>
      </w:r>
      <w:r>
        <w:rPr>
          <w:rFonts w:hint="eastAsia" w:ascii="华文中宋" w:hAnsi="华文中宋" w:eastAsia="华文中宋" w:cs="Times New Roman"/>
          <w:kern w:val="0"/>
          <w:sz w:val="24"/>
          <w:szCs w:val="24"/>
          <w:u w:val="single"/>
        </w:rPr>
        <w:t xml:space="preserve">              （供应商名称） 、        （供应商地址）   </w:t>
      </w:r>
      <w:r>
        <w:rPr>
          <w:rFonts w:hint="eastAsia" w:ascii="华文中宋" w:hAnsi="华文中宋" w:eastAsia="华文中宋" w:cs="Times New Roman"/>
          <w:kern w:val="0"/>
          <w:sz w:val="24"/>
          <w:szCs w:val="24"/>
        </w:rPr>
        <w:t>提交协商响应文件正本一份，副本两份。据此函，签字代表宣布同意如下：</w:t>
      </w:r>
    </w:p>
    <w:p>
      <w:pPr>
        <w:widowControl/>
        <w:numPr>
          <w:ilvl w:val="0"/>
          <w:numId w:val="2"/>
        </w:numPr>
        <w:spacing w:line="360" w:lineRule="auto"/>
        <w:ind w:firstLine="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我方所附报价一览表中规定的应提交和交付的货物及服务协商总价为</w:t>
      </w:r>
    </w:p>
    <w:p>
      <w:pPr>
        <w:widowControl/>
        <w:spacing w:line="3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人民币：</w:t>
      </w:r>
      <w:r>
        <w:rPr>
          <w:rFonts w:hint="eastAsia"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rPr>
        <w:t>元 ；</w:t>
      </w:r>
    </w:p>
    <w:p>
      <w:pPr>
        <w:widowControl/>
        <w:spacing w:line="0" w:lineRule="atLeast"/>
        <w:ind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2、我方将按</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的规定履行合同责任和义务。</w:t>
      </w:r>
    </w:p>
    <w:p>
      <w:pPr>
        <w:widowControl/>
        <w:spacing w:line="189" w:lineRule="exact"/>
        <w:jc w:val="left"/>
        <w:rPr>
          <w:rFonts w:ascii="华文中宋" w:hAnsi="华文中宋" w:eastAsia="华文中宋" w:cs="Times New Roman"/>
          <w:kern w:val="0"/>
          <w:sz w:val="24"/>
          <w:szCs w:val="24"/>
        </w:rPr>
      </w:pPr>
    </w:p>
    <w:p>
      <w:pPr>
        <w:widowControl/>
        <w:spacing w:line="408" w:lineRule="auto"/>
        <w:ind w:right="120"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3、我方已详细阅读了全部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，包括有关资料文件及补充通知（如有的话）。我们完全理解并同意放弃对这方面有不明及误解的权力。</w:t>
      </w:r>
    </w:p>
    <w:p>
      <w:pPr>
        <w:widowControl/>
        <w:spacing w:line="408" w:lineRule="auto"/>
        <w:ind w:right="120"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4、我方接受本项目</w:t>
      </w:r>
      <w:r>
        <w:rPr>
          <w:rFonts w:hint="eastAsia" w:ascii="华文中宋" w:hAnsi="华文中宋" w:eastAsia="华文中宋" w:cs="Times New Roman"/>
          <w:kern w:val="0"/>
          <w:sz w:val="24"/>
          <w:szCs w:val="24"/>
        </w:rPr>
        <w:t>采购文件协商</w:t>
      </w:r>
      <w:r>
        <w:rPr>
          <w:rFonts w:ascii="华文中宋" w:hAnsi="华文中宋" w:eastAsia="华文中宋" w:cs="Times New Roman"/>
          <w:kern w:val="0"/>
          <w:sz w:val="24"/>
          <w:szCs w:val="24"/>
        </w:rPr>
        <w:t>资料表中规定的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有效期。我方同意提供按</w:t>
      </w:r>
    </w:p>
    <w:p>
      <w:pPr>
        <w:widowControl/>
        <w:spacing w:line="408" w:lineRule="auto"/>
        <w:ind w:right="12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照贵方可能要求的与其</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有关的一切数据或资料，完全理解贵方和采购人对评审资料的保密且不解释任何落标原因。</w:t>
      </w:r>
    </w:p>
    <w:p>
      <w:pPr>
        <w:widowControl/>
        <w:spacing w:line="198" w:lineRule="exact"/>
        <w:jc w:val="left"/>
        <w:rPr>
          <w:rFonts w:ascii="华文中宋" w:hAnsi="华文中宋" w:eastAsia="华文中宋" w:cs="Times New Roman"/>
          <w:kern w:val="0"/>
          <w:sz w:val="24"/>
          <w:szCs w:val="24"/>
        </w:rPr>
      </w:pPr>
    </w:p>
    <w:p>
      <w:pPr>
        <w:widowControl/>
        <w:spacing w:line="200" w:lineRule="exact"/>
        <w:jc w:val="left"/>
        <w:rPr>
          <w:rFonts w:ascii="华文中宋" w:hAnsi="华文中宋" w:eastAsia="华文中宋" w:cs="Times New Roman"/>
          <w:kern w:val="0"/>
          <w:sz w:val="24"/>
          <w:szCs w:val="24"/>
        </w:rPr>
      </w:pPr>
    </w:p>
    <w:p>
      <w:pPr>
        <w:widowControl/>
        <w:spacing w:line="383" w:lineRule="exact"/>
        <w:jc w:val="left"/>
        <w:rPr>
          <w:rFonts w:ascii="华文中宋" w:hAnsi="华文中宋" w:eastAsia="华文中宋" w:cs="Times New Roman"/>
          <w:kern w:val="0"/>
          <w:sz w:val="24"/>
          <w:szCs w:val="24"/>
        </w:rPr>
      </w:pPr>
    </w:p>
    <w:p>
      <w:pPr>
        <w:widowControl/>
        <w:spacing w:line="383" w:lineRule="exact"/>
        <w:jc w:val="left"/>
        <w:rPr>
          <w:rFonts w:ascii="华文中宋" w:hAnsi="华文中宋" w:eastAsia="华文中宋" w:cs="Times New Roman"/>
          <w:kern w:val="0"/>
          <w:sz w:val="24"/>
          <w:szCs w:val="24"/>
        </w:rPr>
      </w:pPr>
    </w:p>
    <w:p>
      <w:pPr>
        <w:widowControl/>
        <w:spacing w:line="0" w:lineRule="atLeast"/>
        <w:ind w:left="140" w:firstLine="3120" w:firstLineChars="13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4"/>
        </w:rPr>
        <w:t>（盖章）</w:t>
      </w:r>
    </w:p>
    <w:p>
      <w:pPr>
        <w:widowControl/>
        <w:spacing w:line="145" w:lineRule="exact"/>
        <w:jc w:val="left"/>
        <w:rPr>
          <w:rFonts w:ascii="华文中宋" w:hAnsi="华文中宋" w:eastAsia="华文中宋" w:cs="Times New Roman"/>
          <w:kern w:val="0"/>
          <w:sz w:val="24"/>
          <w:szCs w:val="24"/>
        </w:rPr>
      </w:pPr>
    </w:p>
    <w:p>
      <w:pPr>
        <w:widowControl/>
        <w:spacing w:line="317" w:lineRule="auto"/>
        <w:ind w:left="140" w:right="29" w:firstLine="3120" w:firstLineChars="13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法定代表人或授权代表：（签字或印章）</w:t>
      </w:r>
    </w:p>
    <w:p>
      <w:pPr>
        <w:widowControl/>
        <w:spacing w:line="317" w:lineRule="auto"/>
        <w:ind w:left="140" w:right="29" w:firstLine="4320" w:firstLineChars="1800"/>
        <w:jc w:val="left"/>
        <w:rPr>
          <w:rFonts w:ascii="华文中宋" w:hAnsi="华文中宋" w:eastAsia="华文中宋" w:cs="Times New Roman"/>
          <w:color w:val="FF0000"/>
          <w:kern w:val="0"/>
          <w:sz w:val="24"/>
          <w:szCs w:val="24"/>
        </w:rPr>
      </w:pPr>
      <w:r>
        <w:rPr>
          <w:rFonts w:hint="eastAsia" w:ascii="华文中宋" w:hAnsi="华文中宋" w:eastAsia="华文中宋" w:cs="Times New Roman"/>
          <w:color w:val="FF0000"/>
          <w:kern w:val="0"/>
          <w:sz w:val="24"/>
          <w:szCs w:val="24"/>
        </w:rPr>
        <w:t xml:space="preserve"> </w:t>
      </w:r>
      <w:r>
        <w:rPr>
          <w:rFonts w:hint="eastAsia" w:ascii="华文中宋" w:hAnsi="华文中宋" w:eastAsia="华文中宋" w:cs="Times New Roman"/>
          <w:kern w:val="0"/>
          <w:sz w:val="24"/>
          <w:szCs w:val="24"/>
        </w:rPr>
        <w:t xml:space="preserve">  年   月   日</w:t>
      </w:r>
    </w:p>
    <w:p>
      <w:pPr>
        <w:widowControl/>
        <w:jc w:val="left"/>
        <w:rPr>
          <w:rFonts w:ascii="华文中宋" w:hAnsi="华文中宋" w:eastAsia="华文中宋" w:cs="宋体"/>
          <w:b/>
          <w:bCs/>
          <w:color w:val="FF0000"/>
          <w:kern w:val="0"/>
          <w:sz w:val="24"/>
          <w:szCs w:val="24"/>
          <w:lang w:val="zh-CN" w:bidi="zh-CN"/>
        </w:rPr>
        <w:sectPr>
          <w:pgSz w:w="11900" w:h="16840"/>
          <w:pgMar w:top="549" w:right="1500" w:bottom="589" w:left="1440" w:header="576" w:footer="0" w:gutter="0"/>
          <w:cols w:space="720" w:num="1"/>
          <w:docGrid w:linePitch="360" w:charSpace="0"/>
        </w:sectPr>
      </w:pPr>
    </w:p>
    <w:p>
      <w:pPr>
        <w:widowControl/>
        <w:spacing w:line="0" w:lineRule="atLeast"/>
        <w:ind w:left="10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二</w:t>
      </w:r>
    </w:p>
    <w:p>
      <w:pPr>
        <w:widowControl/>
        <w:spacing w:line="176" w:lineRule="exact"/>
        <w:jc w:val="left"/>
        <w:rPr>
          <w:rFonts w:ascii="华文中宋" w:hAnsi="华文中宋" w:eastAsia="华文中宋" w:cs="Times New Roman"/>
          <w:kern w:val="0"/>
          <w:sz w:val="24"/>
          <w:szCs w:val="24"/>
        </w:rPr>
      </w:pPr>
    </w:p>
    <w:p>
      <w:pPr>
        <w:widowControl/>
        <w:spacing w:line="0" w:lineRule="atLeast"/>
        <w:ind w:left="3480"/>
        <w:jc w:val="left"/>
        <w:rPr>
          <w:rFonts w:ascii="华文中宋" w:hAnsi="华文中宋" w:eastAsia="华文中宋" w:cs="Times New Roman"/>
          <w:b/>
          <w:kern w:val="0"/>
          <w:sz w:val="32"/>
          <w:szCs w:val="32"/>
        </w:rPr>
      </w:pPr>
      <w:r>
        <w:rPr>
          <w:rFonts w:ascii="华文中宋" w:hAnsi="华文中宋" w:eastAsia="华文中宋" w:cs="Times New Roman"/>
          <w:b/>
          <w:kern w:val="0"/>
          <w:sz w:val="32"/>
          <w:szCs w:val="32"/>
        </w:rPr>
        <w:t>2、报价一览表</w:t>
      </w:r>
    </w:p>
    <w:p>
      <w:pPr>
        <w:widowControl/>
        <w:tabs>
          <w:tab w:val="left" w:pos="7580"/>
          <w:tab w:val="left" w:pos="8000"/>
          <w:tab w:val="left" w:pos="8320"/>
          <w:tab w:val="left" w:pos="8760"/>
        </w:tabs>
        <w:spacing w:line="317" w:lineRule="exact"/>
        <w:jc w:val="left"/>
        <w:rPr>
          <w:rFonts w:ascii="华文中宋" w:hAnsi="华文中宋" w:eastAsia="华文中宋" w:cs="Times New Roman"/>
          <w:b/>
          <w:bCs/>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r>
        <w:rPr>
          <w:rFonts w:hint="eastAsia" w:ascii="华文中宋" w:hAnsi="华文中宋" w:eastAsia="华文中宋" w:cs="Times New Roman"/>
          <w:b/>
          <w:bCs/>
          <w:color w:val="0000FF"/>
          <w:kern w:val="0"/>
          <w:sz w:val="30"/>
          <w:szCs w:val="30"/>
        </w:rPr>
        <w:t xml:space="preserve">服务类：（清单报价，格式自拟，需包含服务项目、服务期等必要信息） </w:t>
      </w: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spacing w:line="314" w:lineRule="auto"/>
        <w:ind w:right="4660"/>
        <w:jc w:val="left"/>
        <w:rPr>
          <w:rFonts w:ascii="华文中宋" w:hAnsi="华文中宋" w:eastAsia="华文中宋" w:cs="Times New Roman"/>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0" w:lineRule="atLeast"/>
        <w:ind w:left="140" w:firstLine="3120" w:firstLineChars="13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4"/>
        </w:rPr>
        <w:t>（盖章）</w:t>
      </w:r>
    </w:p>
    <w:p>
      <w:pPr>
        <w:widowControl/>
        <w:spacing w:line="145" w:lineRule="exact"/>
        <w:jc w:val="left"/>
        <w:rPr>
          <w:rFonts w:ascii="华文中宋" w:hAnsi="华文中宋" w:eastAsia="华文中宋" w:cs="Times New Roman"/>
          <w:kern w:val="0"/>
          <w:sz w:val="24"/>
          <w:szCs w:val="24"/>
        </w:rPr>
      </w:pPr>
    </w:p>
    <w:p>
      <w:pPr>
        <w:widowControl/>
        <w:spacing w:line="317" w:lineRule="auto"/>
        <w:ind w:left="140" w:right="29" w:firstLine="3120" w:firstLineChars="13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法定代表人或授权代表：（签字或印章）</w:t>
      </w:r>
    </w:p>
    <w:p>
      <w:pPr>
        <w:widowControl/>
        <w:spacing w:line="314" w:lineRule="auto"/>
        <w:ind w:right="4660"/>
        <w:jc w:val="righ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年   月   日</w:t>
      </w: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tabs>
          <w:tab w:val="left" w:pos="3060"/>
        </w:tabs>
        <w:spacing w:line="440" w:lineRule="exact"/>
        <w:rPr>
          <w:rFonts w:ascii="华文中宋" w:hAnsi="华文中宋" w:eastAsia="华文中宋"/>
          <w:b/>
          <w:bCs/>
          <w:sz w:val="30"/>
          <w:szCs w:val="30"/>
        </w:rPr>
      </w:pPr>
      <w:r>
        <w:rPr>
          <w:rFonts w:ascii="华文中宋" w:hAnsi="华文中宋" w:eastAsia="华文中宋" w:cs="Times New Roman"/>
          <w:b/>
          <w:color w:val="FF0000"/>
          <w:kern w:val="0"/>
          <w:sz w:val="24"/>
          <w:szCs w:val="24"/>
        </w:rPr>
        <w:br w:type="page"/>
      </w:r>
      <w:r>
        <w:rPr>
          <w:rFonts w:hint="eastAsia" w:ascii="华文中宋" w:hAnsi="华文中宋" w:eastAsia="华文中宋"/>
          <w:b/>
          <w:bCs/>
          <w:sz w:val="30"/>
          <w:szCs w:val="30"/>
        </w:rPr>
        <w:t>附件三</w:t>
      </w:r>
    </w:p>
    <w:p>
      <w:pPr>
        <w:tabs>
          <w:tab w:val="left" w:pos="3060"/>
        </w:tabs>
        <w:spacing w:line="440" w:lineRule="exact"/>
        <w:jc w:val="center"/>
        <w:rPr>
          <w:rFonts w:ascii="华文中宋" w:hAnsi="华文中宋" w:eastAsia="华文中宋"/>
          <w:b/>
          <w:bCs/>
          <w:sz w:val="32"/>
          <w:szCs w:val="32"/>
        </w:rPr>
      </w:pPr>
      <w:r>
        <w:rPr>
          <w:rFonts w:hint="eastAsia" w:ascii="华文中宋" w:hAnsi="华文中宋" w:eastAsia="华文中宋"/>
          <w:b/>
          <w:bCs/>
          <w:sz w:val="32"/>
          <w:szCs w:val="32"/>
        </w:rPr>
        <w:t>法定代表人授权书</w:t>
      </w:r>
    </w:p>
    <w:p>
      <w:pPr>
        <w:tabs>
          <w:tab w:val="left" w:pos="3060"/>
        </w:tabs>
        <w:spacing w:line="440" w:lineRule="exact"/>
        <w:jc w:val="left"/>
        <w:rPr>
          <w:rFonts w:ascii="华文中宋" w:hAnsi="华文中宋" w:eastAsia="华文中宋"/>
          <w:b/>
          <w:szCs w:val="21"/>
        </w:rPr>
      </w:pPr>
      <w:r>
        <w:rPr>
          <w:rFonts w:hint="eastAsia" w:ascii="华文中宋" w:hAnsi="华文中宋" w:eastAsia="华文中宋"/>
          <w:b/>
          <w:szCs w:val="21"/>
        </w:rPr>
        <w:t>致：</w:t>
      </w:r>
      <w:r>
        <w:rPr>
          <w:rFonts w:hint="eastAsia" w:ascii="华文中宋" w:hAnsi="华文中宋" w:eastAsia="华文中宋"/>
          <w:b/>
          <w:szCs w:val="21"/>
          <w:u w:val="single"/>
        </w:rPr>
        <w:t>贵州大学</w:t>
      </w:r>
    </w:p>
    <w:p>
      <w:pPr>
        <w:tabs>
          <w:tab w:val="left" w:pos="220"/>
        </w:tabs>
        <w:spacing w:line="440" w:lineRule="exact"/>
        <w:ind w:firstLine="420" w:firstLineChars="200"/>
        <w:rPr>
          <w:rFonts w:ascii="华文中宋" w:hAnsi="华文中宋" w:eastAsia="华文中宋"/>
          <w:szCs w:val="21"/>
        </w:rPr>
      </w:pPr>
      <w:r>
        <w:rPr>
          <w:rFonts w:hint="eastAsia" w:ascii="华文中宋" w:hAnsi="华文中宋" w:eastAsia="华文中宋"/>
          <w:szCs w:val="21"/>
        </w:rPr>
        <w:t>我</w:t>
      </w:r>
      <w:r>
        <w:rPr>
          <w:rFonts w:hint="eastAsia" w:ascii="华文中宋" w:hAnsi="华文中宋" w:eastAsia="华文中宋"/>
          <w:szCs w:val="21"/>
          <w:u w:val="single"/>
        </w:rPr>
        <w:t xml:space="preserve">  （姓名） </w:t>
      </w:r>
      <w:r>
        <w:rPr>
          <w:rFonts w:hint="eastAsia" w:ascii="华文中宋" w:hAnsi="华文中宋" w:eastAsia="华文中宋"/>
          <w:szCs w:val="21"/>
        </w:rPr>
        <w:t>系</w:t>
      </w:r>
      <w:r>
        <w:rPr>
          <w:rFonts w:hint="eastAsia" w:ascii="华文中宋" w:hAnsi="华文中宋" w:eastAsia="华文中宋"/>
          <w:szCs w:val="21"/>
          <w:u w:val="single"/>
        </w:rPr>
        <w:t>（单一来源协商单位全称）</w:t>
      </w:r>
      <w:r>
        <w:rPr>
          <w:rFonts w:hint="eastAsia" w:ascii="华文中宋" w:hAnsi="华文中宋" w:eastAsia="华文中宋"/>
          <w:szCs w:val="21"/>
        </w:rPr>
        <w:t>法定代表人，兹委派我单位职工</w:t>
      </w:r>
      <w:r>
        <w:rPr>
          <w:rFonts w:hint="eastAsia" w:ascii="华文中宋" w:hAnsi="华文中宋" w:eastAsia="华文中宋"/>
          <w:szCs w:val="21"/>
          <w:u w:val="single"/>
        </w:rPr>
        <w:t>(全权代表姓名)</w:t>
      </w:r>
      <w:r>
        <w:rPr>
          <w:rFonts w:hint="eastAsia" w:ascii="华文中宋" w:hAnsi="华文中宋" w:eastAsia="华文中宋"/>
          <w:szCs w:val="21"/>
        </w:rPr>
        <w:t>参加贵方组织的</w:t>
      </w:r>
      <w:r>
        <w:rPr>
          <w:rFonts w:hint="eastAsia" w:ascii="华文中宋" w:hAnsi="华文中宋" w:eastAsia="华文中宋"/>
          <w:szCs w:val="21"/>
          <w:u w:val="single"/>
        </w:rPr>
        <w:t xml:space="preserve">               </w:t>
      </w:r>
      <w:r>
        <w:rPr>
          <w:rFonts w:hint="eastAsia" w:ascii="华文中宋" w:hAnsi="华文中宋" w:eastAsia="华文中宋"/>
          <w:szCs w:val="21"/>
        </w:rPr>
        <w:t>单一来源协商邀请（编号：</w:t>
      </w:r>
      <w:r>
        <w:rPr>
          <w:rFonts w:hint="eastAsia" w:ascii="华文中宋" w:hAnsi="华文中宋" w:eastAsia="华文中宋"/>
          <w:szCs w:val="21"/>
          <w:u w:val="single"/>
        </w:rPr>
        <w:t xml:space="preserve">            </w:t>
      </w:r>
      <w:r>
        <w:rPr>
          <w:rFonts w:hint="eastAsia" w:ascii="华文中宋" w:hAnsi="华文中宋" w:eastAsia="华文中宋"/>
          <w:szCs w:val="21"/>
        </w:rPr>
        <w:t>）协商活动，全权代表我单位处理本次报价中的有关事务。本授权书于签字盖章后生效，特此声明。</w:t>
      </w:r>
    </w:p>
    <w:p>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（被授权人无转委权）。</w:t>
      </w:r>
    </w:p>
    <w:p>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附全权代表情况：</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姓名：</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性别：</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身份证号码：</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部门：</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职务：</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通讯地址：</w:t>
      </w:r>
      <w:r>
        <w:rPr>
          <w:rFonts w:hint="eastAsia" w:ascii="华文中宋" w:hAnsi="华文中宋" w:eastAsia="华文中宋"/>
          <w:szCs w:val="21"/>
          <w:u w:val="single"/>
        </w:rPr>
        <w:t xml:space="preserve">                  </w:t>
      </w:r>
      <w:r>
        <w:rPr>
          <w:rFonts w:hint="eastAsia" w:ascii="华文中宋" w:hAnsi="华文中宋" w:eastAsia="华文中宋"/>
          <w:szCs w:val="21"/>
        </w:rPr>
        <w:t>邮政编码：</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法定代表人授权代表：（签字认可本授权）</w:t>
      </w:r>
      <w:r>
        <w:rPr>
          <w:rFonts w:hint="eastAsia" w:ascii="华文中宋" w:hAnsi="华文中宋" w:eastAsia="华文中宋"/>
          <w:szCs w:val="21"/>
          <w:u w:val="single"/>
        </w:rPr>
        <w:t xml:space="preserve">                  </w:t>
      </w:r>
      <w:r>
        <w:rPr>
          <w:rFonts w:hint="eastAsia" w:ascii="华文中宋" w:hAnsi="华文中宋" w:eastAsia="华文中宋"/>
          <w:szCs w:val="21"/>
        </w:rPr>
        <w:t>电话：</w:t>
      </w:r>
      <w:r>
        <w:rPr>
          <w:rFonts w:hint="eastAsia" w:ascii="华文中宋" w:hAnsi="华文中宋" w:eastAsia="华文中宋"/>
          <w:szCs w:val="21"/>
          <w:u w:val="single"/>
        </w:rPr>
        <w:t xml:space="preserve">                         </w:t>
      </w:r>
      <w:r>
        <w:rPr>
          <w:rFonts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u w:val="single"/>
        </w:rPr>
        <mc:AlternateContent>
          <mc:Choice Requires="wps">
            <w:drawing>
              <wp:anchor distT="0" distB="0" distL="114300" distR="114300" simplePos="0" relativeHeight="251666432" behindDoc="0" locked="0" layoutInCell="1" allowOverlap="1">
                <wp:simplePos x="0" y="0"/>
                <wp:positionH relativeFrom="column">
                  <wp:posOffset>3019425</wp:posOffset>
                </wp:positionH>
                <wp:positionV relativeFrom="paragraph">
                  <wp:posOffset>3810</wp:posOffset>
                </wp:positionV>
                <wp:extent cx="2400300" cy="1584960"/>
                <wp:effectExtent l="9525" t="13335" r="9525" b="11430"/>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Pr>
                              <w:jc w:val="center"/>
                            </w:pPr>
                          </w:p>
                          <w:p>
                            <w:pPr>
                              <w:jc w:val="center"/>
                            </w:pPr>
                          </w:p>
                          <w:p>
                            <w:pPr>
                              <w:pStyle w:val="5"/>
                            </w:pPr>
                          </w:p>
                          <w:p>
                            <w:pPr>
                              <w:jc w:val="center"/>
                            </w:pPr>
                            <w:r>
                              <w:rPr>
                                <w:rFonts w:hint="eastAsia"/>
                              </w:rPr>
                              <w:t>法定代表人授权代表身份证</w:t>
                            </w:r>
                          </w:p>
                          <w:p>
                            <w:pPr>
                              <w:jc w:val="center"/>
                            </w:pPr>
                            <w:r>
                              <w:rPr>
                                <w:rFonts w:hint="eastAsia"/>
                              </w:rPr>
                              <w:t>正面复印件粘贴处</w:t>
                            </w:r>
                          </w:p>
                          <w:p>
                            <w:pPr>
                              <w:jc w:val="center"/>
                            </w:pPr>
                            <w:r>
                              <w:rPr>
                                <w:rFonts w:hint="eastAsia"/>
                              </w:rPr>
                              <w:t>（国徽面）</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7.75pt;margin-top:0.3pt;height:124.8pt;width:189pt;z-index:251666432;mso-width-relative:page;mso-height-relative:page;" fillcolor="#FFFFFF" filled="t" stroked="t" coordsize="21600,21600" o:gfxdata="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YOC5dYAAAAIAQAADwAAAAAAAAABACAAAAAiAAAA&#10;ZHJzL2Rvd25yZXYueG1sUEsBAhQAFAAAAAgAh07iQATB4tNCAgAAiAQAAA4AAAAAAAAAAQAgAAAA&#10;JQEAAGRycy9lMm9Eb2MueG1sUEsFBgAAAAAGAAYAWQEAANkFAAAAAA==&#10;">
                <v:fill on="t" focussize="0,0"/>
                <v:stroke color="#000000" miterlimit="8" joinstyle="miter"/>
                <v:imagedata o:title=""/>
                <o:lock v:ext="edit" aspectratio="f"/>
                <v:textbox>
                  <w:txbxContent>
                    <w:p>
                      <w:pPr>
                        <w:jc w:val="center"/>
                      </w:pPr>
                    </w:p>
                    <w:p>
                      <w:pPr>
                        <w:jc w:val="center"/>
                      </w:pPr>
                    </w:p>
                    <w:p>
                      <w:pPr>
                        <w:pStyle w:val="5"/>
                      </w:pPr>
                    </w:p>
                    <w:p>
                      <w:pPr>
                        <w:jc w:val="center"/>
                      </w:pPr>
                      <w:r>
                        <w:rPr>
                          <w:rFonts w:hint="eastAsia"/>
                        </w:rPr>
                        <w:t>法定代表人授权代表身份证</w:t>
                      </w:r>
                    </w:p>
                    <w:p>
                      <w:pPr>
                        <w:jc w:val="center"/>
                      </w:pPr>
                      <w:r>
                        <w:rPr>
                          <w:rFonts w:hint="eastAsia"/>
                        </w:rPr>
                        <w:t>正面复印件粘贴处</w:t>
                      </w:r>
                    </w:p>
                    <w:p>
                      <w:pPr>
                        <w:jc w:val="center"/>
                      </w:pPr>
                      <w:r>
                        <w:rPr>
                          <w:rFonts w:hint="eastAsia"/>
                        </w:rPr>
                        <w:t>（国徽面）</w:t>
                      </w:r>
                    </w:p>
                    <w:p/>
                  </w:txbxContent>
                </v:textbox>
              </v:rect>
            </w:pict>
          </mc:Fallback>
        </mc:AlternateContent>
      </w:r>
      <w:r>
        <w:rPr>
          <w:rFonts w:hint="eastAsia" w:ascii="华文中宋" w:hAnsi="华文中宋" w:eastAsia="华文中宋"/>
          <w:szCs w:val="21"/>
          <w:u w:val="single"/>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3810</wp:posOffset>
                </wp:positionV>
                <wp:extent cx="2400300" cy="1584960"/>
                <wp:effectExtent l="9525" t="13335" r="9525" b="1143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
                            <w:pPr>
                              <w:pStyle w:val="5"/>
                            </w:pPr>
                          </w:p>
                          <w:p>
                            <w:pPr>
                              <w:jc w:val="center"/>
                            </w:pPr>
                          </w:p>
                          <w:p>
                            <w:pPr>
                              <w:jc w:val="center"/>
                            </w:pPr>
                            <w:r>
                              <w:rPr>
                                <w:rFonts w:hint="eastAsia"/>
                              </w:rPr>
                              <w:t>法定代表人身份证</w:t>
                            </w:r>
                          </w:p>
                          <w:p>
                            <w:pPr>
                              <w:jc w:val="center"/>
                            </w:pPr>
                            <w:r>
                              <w:rPr>
                                <w:rFonts w:hint="eastAsia"/>
                              </w:rPr>
                              <w:t>正面复印件粘贴处</w:t>
                            </w:r>
                          </w:p>
                          <w:p>
                            <w:pPr>
                              <w:jc w:val="center"/>
                            </w:pPr>
                            <w:r>
                              <w:rPr>
                                <w:rFonts w:hint="eastAsia"/>
                              </w:rPr>
                              <w:t>（国徽面）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pt;margin-top:0.3pt;height:124.8pt;width:189pt;z-index:251665408;mso-width-relative:page;mso-height-relative:page;" fillcolor="#FFFFFF" filled="t" stroked="t" coordsize="21600,21600" o:gfxdata="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95islNUAAAAHAQAADwAAAAAAAAABACAAAAAiAAAA&#10;ZHJzL2Rvd25yZXYueG1sUEsBAhQAFAAAAAgAh07iQKxa0BlDAgAAiAQAAA4AAAAAAAAAAQAgAAAA&#10;JAEAAGRycy9lMm9Eb2MueG1sUEsFBgAAAAAGAAYAWQEAANkFAAAAAA==&#10;">
                <v:fill on="t" focussize="0,0"/>
                <v:stroke color="#000000" miterlimit="8" joinstyle="miter"/>
                <v:imagedata o:title=""/>
                <o:lock v:ext="edit" aspectratio="f"/>
                <v:textbox>
                  <w:txbxContent>
                    <w:p/>
                    <w:p>
                      <w:pPr>
                        <w:pStyle w:val="5"/>
                      </w:pPr>
                    </w:p>
                    <w:p>
                      <w:pPr>
                        <w:jc w:val="center"/>
                      </w:pPr>
                    </w:p>
                    <w:p>
                      <w:pPr>
                        <w:jc w:val="center"/>
                      </w:pPr>
                      <w:r>
                        <w:rPr>
                          <w:rFonts w:hint="eastAsia"/>
                        </w:rPr>
                        <w:t>法定代表人身份证</w:t>
                      </w:r>
                    </w:p>
                    <w:p>
                      <w:pPr>
                        <w:jc w:val="center"/>
                      </w:pPr>
                      <w:r>
                        <w:rPr>
                          <w:rFonts w:hint="eastAsia"/>
                        </w:rPr>
                        <w:t>正面复印件粘贴处</w:t>
                      </w:r>
                    </w:p>
                    <w:p>
                      <w:pPr>
                        <w:jc w:val="center"/>
                      </w:pPr>
                      <w:r>
                        <w:rPr>
                          <w:rFonts w:hint="eastAsia"/>
                        </w:rPr>
                        <w:t>（国徽面）</w:t>
                      </w:r>
                    </w:p>
                  </w:txbxContent>
                </v:textbox>
              </v:rect>
            </w:pict>
          </mc:Fallback>
        </mc:AlternateContent>
      </w: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u w:val="single"/>
        </w:rPr>
        <mc:AlternateContent>
          <mc:Choice Requires="wps">
            <w:drawing>
              <wp:anchor distT="0" distB="0" distL="114300" distR="114300" simplePos="0" relativeHeight="251663360" behindDoc="0" locked="0" layoutInCell="1" allowOverlap="1">
                <wp:simplePos x="0" y="0"/>
                <wp:positionH relativeFrom="column">
                  <wp:posOffset>229235</wp:posOffset>
                </wp:positionH>
                <wp:positionV relativeFrom="paragraph">
                  <wp:posOffset>14605</wp:posOffset>
                </wp:positionV>
                <wp:extent cx="2399665" cy="1660525"/>
                <wp:effectExtent l="5080" t="5080" r="14605" b="107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399665" cy="1660525"/>
                        </a:xfrm>
                        <a:prstGeom prst="rect">
                          <a:avLst/>
                        </a:prstGeom>
                        <a:solidFill>
                          <a:srgbClr val="FFFFFF"/>
                        </a:solidFill>
                        <a:ln w="9525" cmpd="sng">
                          <a:solidFill>
                            <a:srgbClr val="000000"/>
                          </a:solidFill>
                          <a:miter lim="800000"/>
                        </a:ln>
                      </wps:spPr>
                      <wps:txbx>
                        <w:txbxContent>
                          <w:p>
                            <w:pPr>
                              <w:jc w:val="center"/>
                            </w:pPr>
                          </w:p>
                          <w:p>
                            <w:pPr>
                              <w:jc w:val="both"/>
                            </w:pPr>
                          </w:p>
                          <w:p>
                            <w:pPr>
                              <w:jc w:val="center"/>
                            </w:pPr>
                            <w:r>
                              <w:rPr>
                                <w:rFonts w:hint="eastAsia"/>
                              </w:rPr>
                              <w:t>法定代表人身份证</w:t>
                            </w:r>
                          </w:p>
                          <w:p>
                            <w:pPr>
                              <w:jc w:val="center"/>
                            </w:pPr>
                            <w:r>
                              <w:rPr>
                                <w:rFonts w:hint="eastAsia"/>
                              </w:rPr>
                              <w:t>反面复印件粘贴处</w:t>
                            </w:r>
                          </w:p>
                          <w:p>
                            <w:pPr>
                              <w:jc w:val="center"/>
                            </w:pPr>
                            <w:r>
                              <w:rPr>
                                <w:rFonts w:hint="eastAsia"/>
                              </w:rPr>
                              <w:t>（头像面）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05pt;margin-top:1.15pt;height:130.75pt;width:188.95pt;z-index:251663360;mso-width-relative:page;mso-height-relative:page;" fillcolor="#FFFFFF" filled="t" stroked="t" coordsize="21600,21600" o:gfxdata="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Ufi6Z1gAAAAgBAAAPAAAAAAAAAAEAIAAAACIAAABkcnMv&#10;ZG93bnJldi54bWxQSwECFAAUAAAACACHTuJA90jqoj4CAACIBAAADgAAAAAAAAABACAAAAAlAQAA&#10;ZHJzL2Uyb0RvYy54bWxQSwUGAAAAAAYABgBZAQAA1QUAAAAA&#10;">
                <v:fill on="t" focussize="0,0"/>
                <v:stroke color="#000000" miterlimit="8" joinstyle="miter"/>
                <v:imagedata o:title=""/>
                <o:lock v:ext="edit" aspectratio="f"/>
                <v:textbox>
                  <w:txbxContent>
                    <w:p>
                      <w:pPr>
                        <w:jc w:val="center"/>
                      </w:pPr>
                    </w:p>
                    <w:p>
                      <w:pPr>
                        <w:jc w:val="both"/>
                      </w:pPr>
                    </w:p>
                    <w:p>
                      <w:pPr>
                        <w:jc w:val="center"/>
                      </w:pPr>
                      <w:r>
                        <w:rPr>
                          <w:rFonts w:hint="eastAsia"/>
                        </w:rPr>
                        <w:t>法定代表人身份证</w:t>
                      </w:r>
                    </w:p>
                    <w:p>
                      <w:pPr>
                        <w:jc w:val="center"/>
                      </w:pPr>
                      <w:r>
                        <w:rPr>
                          <w:rFonts w:hint="eastAsia"/>
                        </w:rPr>
                        <w:t>反面复印件粘贴处</w:t>
                      </w:r>
                    </w:p>
                    <w:p>
                      <w:pPr>
                        <w:jc w:val="center"/>
                      </w:pPr>
                      <w:r>
                        <w:rPr>
                          <w:rFonts w:hint="eastAsia"/>
                        </w:rPr>
                        <w:t>（头像面）</w:t>
                      </w:r>
                    </w:p>
                  </w:txbxContent>
                </v:textbox>
              </v:rect>
            </w:pict>
          </mc:Fallback>
        </mc:AlternateContent>
      </w:r>
      <w:r>
        <w:rPr>
          <w:rFonts w:hint="eastAsia" w:ascii="华文中宋" w:hAnsi="华文中宋" w:eastAsia="华文中宋"/>
          <w:szCs w:val="21"/>
          <w:u w:val="single"/>
        </w:rPr>
        <mc:AlternateContent>
          <mc:Choice Requires="wps">
            <w:drawing>
              <wp:anchor distT="0" distB="0" distL="114300" distR="114300" simplePos="0" relativeHeight="251664384" behindDoc="0" locked="0" layoutInCell="1" allowOverlap="1">
                <wp:simplePos x="0" y="0"/>
                <wp:positionH relativeFrom="column">
                  <wp:posOffset>3019425</wp:posOffset>
                </wp:positionH>
                <wp:positionV relativeFrom="paragraph">
                  <wp:posOffset>33020</wp:posOffset>
                </wp:positionV>
                <wp:extent cx="2400300" cy="1584960"/>
                <wp:effectExtent l="9525" t="13970" r="9525" b="1079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Pr>
                              <w:jc w:val="center"/>
                            </w:pPr>
                          </w:p>
                          <w:p>
                            <w:pPr>
                              <w:jc w:val="center"/>
                            </w:pPr>
                          </w:p>
                          <w:p>
                            <w:pPr>
                              <w:jc w:val="center"/>
                            </w:pPr>
                          </w:p>
                          <w:p>
                            <w:pPr>
                              <w:jc w:val="center"/>
                            </w:pPr>
                          </w:p>
                          <w:p>
                            <w:pPr>
                              <w:jc w:val="center"/>
                            </w:pPr>
                            <w:r>
                              <w:rPr>
                                <w:rFonts w:hint="eastAsia"/>
                              </w:rPr>
                              <w:t>法定代表人授权代表身份证</w:t>
                            </w:r>
                          </w:p>
                          <w:p>
                            <w:pPr>
                              <w:jc w:val="center"/>
                            </w:pPr>
                            <w:r>
                              <w:rPr>
                                <w:rFonts w:hint="eastAsia"/>
                              </w:rPr>
                              <w:t>反面复印件粘贴处</w:t>
                            </w:r>
                          </w:p>
                          <w:p>
                            <w:pPr>
                              <w:jc w:val="center"/>
                            </w:pPr>
                            <w:r>
                              <w:rPr>
                                <w:rFonts w:hint="eastAsia"/>
                              </w:rPr>
                              <w:t>（头像面）</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7.75pt;margin-top:2.6pt;height:124.8pt;width:189pt;z-index:251664384;mso-width-relative:page;mso-height-relative:page;" fillcolor="#FFFFFF" filled="t" stroked="t" coordsize="21600,21600" o:gfxdata="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1wOkfXAAAACQEAAA8AAAAAAAAAAQAgAAAAIgAA&#10;AGRycy9kb3ducmV2LnhtbFBLAQIUABQAAAAIAIdO4kCU39s3QgIAAIgEAAAOAAAAAAAAAAEAIAAA&#10;ACYBAABkcnMvZTJvRG9jLnhtbFBLBQYAAAAABgAGAFkBAADaBQAAAAA=&#10;">
                <v:fill on="t" focussize="0,0"/>
                <v:stroke color="#000000" miterlimit="8" joinstyle="miter"/>
                <v:imagedata o:title=""/>
                <o:lock v:ext="edit" aspectratio="f"/>
                <v:textbox>
                  <w:txbxContent>
                    <w:p>
                      <w:pPr>
                        <w:jc w:val="center"/>
                      </w:pPr>
                    </w:p>
                    <w:p>
                      <w:pPr>
                        <w:jc w:val="center"/>
                      </w:pPr>
                    </w:p>
                    <w:p>
                      <w:pPr>
                        <w:jc w:val="center"/>
                      </w:pPr>
                    </w:p>
                    <w:p>
                      <w:pPr>
                        <w:jc w:val="center"/>
                      </w:pPr>
                    </w:p>
                    <w:p>
                      <w:pPr>
                        <w:jc w:val="center"/>
                      </w:pPr>
                      <w:r>
                        <w:rPr>
                          <w:rFonts w:hint="eastAsia"/>
                        </w:rPr>
                        <w:t>法定代表人授权代表身份证</w:t>
                      </w:r>
                    </w:p>
                    <w:p>
                      <w:pPr>
                        <w:jc w:val="center"/>
                      </w:pPr>
                      <w:r>
                        <w:rPr>
                          <w:rFonts w:hint="eastAsia"/>
                        </w:rPr>
                        <w:t>反面复印件粘贴处</w:t>
                      </w:r>
                    </w:p>
                    <w:p>
                      <w:pPr>
                        <w:jc w:val="center"/>
                      </w:pPr>
                      <w:r>
                        <w:rPr>
                          <w:rFonts w:hint="eastAsia"/>
                        </w:rPr>
                        <w:t>（头像面）</w:t>
                      </w:r>
                    </w:p>
                    <w:p/>
                  </w:txbxContent>
                </v:textbox>
              </v:rect>
            </w:pict>
          </mc:Fallback>
        </mc:AlternateContent>
      </w:r>
    </w:p>
    <w:p>
      <w:pPr>
        <w:spacing w:line="440" w:lineRule="exact"/>
        <w:ind w:firstLine="420" w:firstLineChars="200"/>
        <w:rPr>
          <w:rFonts w:ascii="华文中宋" w:hAnsi="华文中宋" w:eastAsia="华文中宋"/>
          <w:szCs w:val="21"/>
          <w:u w:val="single"/>
        </w:rPr>
      </w:pPr>
    </w:p>
    <w:p>
      <w:pPr>
        <w:spacing w:line="440" w:lineRule="exact"/>
        <w:rPr>
          <w:rFonts w:ascii="华文中宋" w:hAnsi="华文中宋" w:eastAsia="华文中宋"/>
          <w:szCs w:val="21"/>
        </w:rPr>
      </w:pPr>
    </w:p>
    <w:p>
      <w:pPr>
        <w:spacing w:line="440" w:lineRule="exact"/>
        <w:rPr>
          <w:rFonts w:ascii="华文中宋" w:hAnsi="华文中宋" w:eastAsia="华文中宋"/>
          <w:szCs w:val="21"/>
        </w:rPr>
      </w:pPr>
    </w:p>
    <w:p>
      <w:pPr>
        <w:spacing w:line="440" w:lineRule="exact"/>
        <w:ind w:firstLine="420" w:firstLineChars="200"/>
        <w:rPr>
          <w:rFonts w:hint="eastAsia" w:ascii="华文中宋" w:hAnsi="华文中宋" w:eastAsia="华文中宋"/>
          <w:szCs w:val="21"/>
        </w:rPr>
      </w:pPr>
    </w:p>
    <w:p>
      <w:pPr>
        <w:spacing w:line="440" w:lineRule="exact"/>
        <w:ind w:firstLine="420" w:firstLineChars="200"/>
        <w:rPr>
          <w:rFonts w:hint="eastAsia" w:ascii="华文中宋" w:hAnsi="华文中宋" w:eastAsia="华文中宋"/>
          <w:szCs w:val="21"/>
        </w:rPr>
      </w:pPr>
    </w:p>
    <w:p>
      <w:pPr>
        <w:spacing w:line="440" w:lineRule="exact"/>
        <w:rPr>
          <w:rFonts w:hint="eastAsia" w:ascii="华文中宋" w:hAnsi="华文中宋" w:eastAsia="华文中宋"/>
          <w:szCs w:val="21"/>
        </w:rPr>
      </w:pPr>
    </w:p>
    <w:p>
      <w:pPr>
        <w:spacing w:line="440" w:lineRule="exact"/>
        <w:rPr>
          <w:rFonts w:ascii="华文中宋" w:hAnsi="华文中宋" w:eastAsia="华文中宋"/>
          <w:szCs w:val="21"/>
        </w:rPr>
      </w:pPr>
      <w:r>
        <w:rPr>
          <w:rFonts w:hint="eastAsia" w:ascii="华文中宋" w:hAnsi="华文中宋" w:eastAsia="华文中宋"/>
          <w:szCs w:val="21"/>
        </w:rPr>
        <w:t>投标单位（盖章）：                          法定代表人签字和盖章：</w:t>
      </w:r>
    </w:p>
    <w:p>
      <w:pPr>
        <w:spacing w:line="440" w:lineRule="exact"/>
        <w:ind w:firstLine="420" w:firstLineChars="200"/>
        <w:rPr>
          <w:rFonts w:hint="eastAsia" w:ascii="华文中宋" w:hAnsi="华文中宋" w:eastAsia="华文中宋"/>
          <w:szCs w:val="21"/>
          <w:lang w:val="en-US" w:eastAsia="zh-CN"/>
        </w:rPr>
      </w:pPr>
      <w:r>
        <w:rPr>
          <w:rFonts w:hint="eastAsia" w:ascii="华文中宋" w:hAnsi="华文中宋" w:eastAsia="华文中宋"/>
          <w:szCs w:val="21"/>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196215</wp:posOffset>
                </wp:positionV>
                <wp:extent cx="2286000" cy="0"/>
                <wp:effectExtent l="9525" t="5715" r="9525" b="1333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252pt;margin-top:15.45pt;height:0pt;width:180pt;z-index:251662336;mso-width-relative:page;mso-height-relative:page;" filled="f" stroked="t" coordsize="21600,21600" o:gfxdata="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l2t&#10;HNYAAAAJAQAADwAAAAAAAAABACAAAAAiAAAAZHJzL2Rvd25yZXYueG1sUEsBAhQAFAAAAAgAh07i&#10;QF6oVCXrAQAAtwMAAA4AAAAAAAAAAQAgAAAAJQEAAGRycy9lMm9Eb2MueG1sUEsFBgAAAAAGAAYA&#10;WQEAAIIFAAAAAA==&#10;">
                <v:fill on="f" focussize="0,0"/>
                <v:stroke color="#000000" joinstyle="round"/>
                <v:imagedata o:title=""/>
                <o:lock v:ext="edit" aspectratio="f"/>
              </v:line>
            </w:pict>
          </mc:Fallback>
        </mc:AlternateContent>
      </w:r>
      <w:r>
        <w:rPr>
          <w:rFonts w:hint="eastAsia" w:ascii="华文中宋" w:hAnsi="华文中宋" w:eastAsia="华文中宋"/>
          <w:szCs w:val="21"/>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220980</wp:posOffset>
                </wp:positionV>
                <wp:extent cx="1943100" cy="0"/>
                <wp:effectExtent l="9525" t="11430" r="9525" b="762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8pt;margin-top:17.4pt;height:0pt;width:153pt;z-index:251661312;mso-width-relative:page;mso-height-relative:page;" filled="f" stroked="t" coordsize="21600,21600" o:gfxdata="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b5bzNUA&#10;AAAIAQAADwAAAAAAAAABACAAAAAiAAAAZHJzL2Rvd25yZXYueG1sUEsBAhQAFAAAAAgAh07iQKjr&#10;KwDpAQAAtQMAAA4AAAAAAAAAAQAgAAAAJAEAAGRycy9lMm9Eb2MueG1sUEsFBgAAAAAGAAYAWQEA&#10;AH8FAAAAAA==&#10;">
                <v:fill on="f" focussize="0,0"/>
                <v:stroke color="#000000" joinstyle="round"/>
                <v:imagedata o:title=""/>
                <o:lock v:ext="edit" aspectratio="f"/>
              </v:line>
            </w:pict>
          </mc:Fallback>
        </mc:AlternateContent>
      </w:r>
      <w:r>
        <w:rPr>
          <w:rFonts w:hint="eastAsia" w:ascii="华文中宋" w:hAnsi="华文中宋" w:eastAsia="华文中宋"/>
          <w:szCs w:val="21"/>
        </w:rPr>
        <w:t xml:space="preserve">   </w:t>
      </w:r>
      <w:r>
        <w:rPr>
          <w:rFonts w:hint="eastAsia" w:ascii="华文中宋" w:hAnsi="华文中宋" w:eastAsia="华文中宋"/>
          <w:szCs w:val="21"/>
          <w:lang w:val="en-US" w:eastAsia="zh-CN"/>
        </w:rPr>
        <w:t xml:space="preserve">   </w:t>
      </w:r>
    </w:p>
    <w:p>
      <w:pPr>
        <w:spacing w:line="440" w:lineRule="exact"/>
        <w:ind w:firstLine="840" w:firstLineChars="400"/>
        <w:rPr>
          <w:rFonts w:ascii="华文中宋" w:hAnsi="华文中宋" w:eastAsia="华文中宋"/>
          <w:szCs w:val="21"/>
        </w:rPr>
      </w:pPr>
      <w:r>
        <w:rPr>
          <w:rFonts w:hint="eastAsia" w:ascii="华文中宋" w:hAnsi="华文中宋" w:eastAsia="华文中宋"/>
          <w:szCs w:val="21"/>
          <w:lang w:val="en-US" w:eastAsia="zh-CN"/>
        </w:rPr>
        <w:t xml:space="preserve">                       </w:t>
      </w:r>
    </w:p>
    <w:p>
      <w:pPr>
        <w:spacing w:line="440" w:lineRule="exact"/>
        <w:ind w:firstLine="840" w:firstLineChars="400"/>
        <w:rPr>
          <w:rFonts w:ascii="华文中宋" w:hAnsi="华文中宋" w:eastAsia="华文中宋"/>
          <w:szCs w:val="21"/>
        </w:rPr>
      </w:pPr>
      <w:r>
        <w:rPr>
          <w:rFonts w:hint="eastAsia" w:ascii="华文中宋" w:hAnsi="华文中宋" w:eastAsia="华文中宋"/>
          <w:szCs w:val="21"/>
        </w:rPr>
        <w:t>年   月   日                                 年   月   日</w:t>
      </w:r>
    </w:p>
    <w:p>
      <w:pPr>
        <w:spacing w:line="440" w:lineRule="exact"/>
        <w:ind w:firstLine="420" w:firstLineChars="200"/>
        <w:rPr>
          <w:rFonts w:ascii="华文中宋" w:hAnsi="华文中宋" w:eastAsia="华文中宋"/>
          <w:b/>
          <w:szCs w:val="21"/>
        </w:rPr>
      </w:pPr>
      <w:r>
        <w:rPr>
          <w:rFonts w:ascii="华文中宋" w:hAnsi="华文中宋" w:eastAsia="华文中宋"/>
          <w:b/>
          <w:szCs w:val="21"/>
        </w:rPr>
        <w:t>注：</w:t>
      </w:r>
      <w:r>
        <w:rPr>
          <w:rFonts w:hint="eastAsia" w:ascii="华文中宋" w:hAnsi="华文中宋" w:eastAsia="华文中宋"/>
          <w:b/>
          <w:szCs w:val="21"/>
        </w:rPr>
        <w:t>1、</w:t>
      </w:r>
      <w:r>
        <w:rPr>
          <w:rFonts w:hint="eastAsia" w:ascii="华文中宋" w:hAnsi="华文中宋" w:eastAsia="华文中宋"/>
          <w:b/>
          <w:bCs/>
          <w:szCs w:val="21"/>
        </w:rPr>
        <w:t>请另外单独准备一份无需密封，作为协商时验证协商授权代表身份所用</w:t>
      </w:r>
      <w:r>
        <w:rPr>
          <w:rFonts w:hint="eastAsia" w:ascii="华文中宋" w:hAnsi="华文中宋" w:eastAsia="华文中宋"/>
          <w:b/>
          <w:szCs w:val="21"/>
        </w:rPr>
        <w:t>；</w:t>
      </w: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br w:type="page"/>
      </w:r>
    </w:p>
    <w:p>
      <w:pPr>
        <w:widowControl/>
        <w:spacing w:line="274" w:lineRule="exac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四</w:t>
      </w:r>
    </w:p>
    <w:p>
      <w:pPr>
        <w:widowControl/>
        <w:spacing w:before="120" w:beforeLines="50" w:after="240" w:afterLines="100"/>
        <w:jc w:val="center"/>
        <w:rPr>
          <w:rFonts w:ascii="华文中宋" w:hAnsi="华文中宋" w:eastAsia="华文中宋" w:cs="Times New Roman"/>
          <w:b/>
          <w:kern w:val="0"/>
          <w:sz w:val="32"/>
          <w:szCs w:val="32"/>
        </w:rPr>
      </w:pPr>
      <w:r>
        <w:rPr>
          <w:rFonts w:hint="eastAsia" w:ascii="华文中宋" w:hAnsi="华文中宋" w:eastAsia="华文中宋" w:cs="Times New Roman"/>
          <w:b/>
          <w:kern w:val="0"/>
          <w:sz w:val="32"/>
          <w:szCs w:val="32"/>
        </w:rPr>
        <w:t>关于资格证明文件声明的函</w:t>
      </w:r>
    </w:p>
    <w:p>
      <w:pPr>
        <w:widowControl/>
        <w:spacing w:line="360" w:lineRule="auto"/>
        <w:jc w:val="center"/>
        <w:rPr>
          <w:rFonts w:ascii="华文中宋" w:hAnsi="华文中宋" w:eastAsia="华文中宋" w:cs="Times New Roman"/>
          <w:b/>
          <w:bCs/>
          <w:kern w:val="0"/>
          <w:sz w:val="20"/>
          <w:szCs w:val="21"/>
        </w:rPr>
      </w:pP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b/>
          <w:spacing w:val="4"/>
          <w:kern w:val="0"/>
          <w:sz w:val="24"/>
          <w:szCs w:val="20"/>
        </w:rPr>
        <w:t>致：贵州大学</w:t>
      </w:r>
    </w:p>
    <w:p>
      <w:pPr>
        <w:widowControl/>
        <w:spacing w:line="360" w:lineRule="auto"/>
        <w:ind w:firstLine="6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关于贵方</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年</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月</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日（项目编号：     ）的单一来源协商邀请</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本签字人</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（授权代表）愿意参加协商</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提供项目说明中规定的</w:t>
      </w:r>
      <w:r>
        <w:rPr>
          <w:rFonts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并证明提交的资格证明文件和说明是准确的和真实的。</w:t>
      </w:r>
    </w:p>
    <w:p>
      <w:pPr>
        <w:widowControl/>
        <w:spacing w:line="360" w:lineRule="auto"/>
        <w:jc w:val="left"/>
        <w:rPr>
          <w:rFonts w:ascii="华文中宋" w:hAnsi="华文中宋" w:eastAsia="华文中宋" w:cs="Times New Roman"/>
          <w:kern w:val="0"/>
          <w:sz w:val="24"/>
          <w:szCs w:val="20"/>
        </w:rPr>
      </w:pPr>
    </w:p>
    <w:p>
      <w:pPr>
        <w:widowControl/>
        <w:spacing w:line="360" w:lineRule="auto"/>
        <w:jc w:val="left"/>
        <w:rPr>
          <w:rFonts w:ascii="华文中宋" w:hAnsi="华文中宋" w:eastAsia="华文中宋" w:cs="Times New Roman"/>
          <w:kern w:val="0"/>
          <w:sz w:val="24"/>
          <w:szCs w:val="20"/>
        </w:rPr>
      </w:pP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单位名称（盖公章）：</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授权签署本资格文件人：</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名称：</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签字：</w:t>
      </w:r>
      <w:r>
        <w:rPr>
          <w:rFonts w:ascii="华文中宋" w:hAnsi="华文中宋" w:eastAsia="华文中宋" w:cs="Times New Roman"/>
          <w:kern w:val="0"/>
          <w:sz w:val="24"/>
          <w:szCs w:val="20"/>
          <w:u w:val="single"/>
        </w:rPr>
        <w:t xml:space="preserve">                  </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地址：</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签字人姓名、职务</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印刷体</w:t>
      </w:r>
      <w:r>
        <w:rPr>
          <w:rFonts w:ascii="华文中宋" w:hAnsi="华文中宋" w:eastAsia="华文中宋" w:cs="Times New Roman"/>
          <w:kern w:val="0"/>
          <w:sz w:val="24"/>
          <w:szCs w:val="20"/>
        </w:rPr>
        <w:t>）</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传真：</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0"/>
          <w:u w:val="single"/>
        </w:rPr>
        <w:t xml:space="preserve">                        </w:t>
      </w:r>
    </w:p>
    <w:p>
      <w:pPr>
        <w:widowControl/>
        <w:spacing w:line="360" w:lineRule="auto"/>
        <w:jc w:val="left"/>
        <w:rPr>
          <w:rFonts w:ascii="华文中宋" w:hAnsi="华文中宋" w:eastAsia="华文中宋" w:cs="Times New Roman"/>
          <w:kern w:val="0"/>
          <w:sz w:val="24"/>
          <w:szCs w:val="20"/>
          <w:u w:val="single"/>
        </w:rPr>
      </w:pPr>
      <w:r>
        <w:rPr>
          <w:rFonts w:hint="eastAsia" w:ascii="华文中宋" w:hAnsi="华文中宋" w:eastAsia="华文中宋" w:cs="Times New Roman"/>
          <w:kern w:val="0"/>
          <w:sz w:val="24"/>
          <w:szCs w:val="20"/>
        </w:rPr>
        <w:t>邮编：</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电话：</w:t>
      </w:r>
      <w:r>
        <w:rPr>
          <w:rFonts w:ascii="华文中宋" w:hAnsi="华文中宋" w:eastAsia="华文中宋" w:cs="Times New Roman"/>
          <w:kern w:val="0"/>
          <w:sz w:val="24"/>
          <w:szCs w:val="20"/>
          <w:u w:val="single"/>
        </w:rPr>
        <w:t xml:space="preserve">                  </w:t>
      </w: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ind w:firstLine="5760" w:firstLineChars="2400"/>
        <w:jc w:val="left"/>
        <w:rPr>
          <w:rFonts w:ascii="华文中宋" w:hAnsi="华文中宋" w:eastAsia="华文中宋" w:cs="Times New Roman"/>
          <w:b/>
          <w:kern w:val="0"/>
          <w:sz w:val="24"/>
          <w:szCs w:val="20"/>
        </w:rPr>
      </w:pPr>
      <w:r>
        <w:rPr>
          <w:rFonts w:hint="eastAsia" w:ascii="华文中宋" w:hAnsi="华文中宋" w:eastAsia="华文中宋" w:cs="Times New Roman"/>
          <w:kern w:val="0"/>
          <w:sz w:val="24"/>
          <w:szCs w:val="20"/>
        </w:rPr>
        <w:t>年     月     日</w:t>
      </w:r>
    </w:p>
    <w:p>
      <w:pPr>
        <w:widowControl/>
        <w:jc w:val="left"/>
        <w:rPr>
          <w:rFonts w:ascii="华文中宋" w:hAnsi="华文中宋" w:eastAsia="华文中宋" w:cs="Times New Roman"/>
          <w:kern w:val="0"/>
          <w:sz w:val="20"/>
          <w:szCs w:val="20"/>
        </w:rPr>
      </w:pPr>
    </w:p>
    <w:p>
      <w:pPr>
        <w:widowControl/>
        <w:adjustRightInd w:val="0"/>
        <w:snapToGrid w:val="0"/>
        <w:spacing w:line="400" w:lineRule="exact"/>
        <w:ind w:right="-11"/>
        <w:jc w:val="left"/>
        <w:rPr>
          <w:rFonts w:ascii="华文中宋" w:hAnsi="华文中宋" w:eastAsia="华文中宋" w:cs="Times New Roman"/>
          <w:kern w:val="0"/>
          <w:sz w:val="20"/>
          <w:szCs w:val="20"/>
        </w:rPr>
      </w:pPr>
      <w:r>
        <w:rPr>
          <w:rFonts w:hint="eastAsia" w:ascii="华文中宋" w:hAnsi="华文中宋" w:eastAsia="华文中宋" w:cs="Times New Roman"/>
          <w:kern w:val="0"/>
          <w:sz w:val="20"/>
          <w:szCs w:val="20"/>
        </w:rPr>
        <w:t>附：</w:t>
      </w:r>
      <w:r>
        <w:rPr>
          <w:rFonts w:hint="eastAsia" w:ascii="华文中宋" w:hAnsi="华文中宋" w:eastAsia="华文中宋" w:cs="Times New Roman"/>
          <w:b/>
          <w:bCs/>
          <w:kern w:val="0"/>
          <w:sz w:val="20"/>
          <w:szCs w:val="20"/>
        </w:rPr>
        <w:t>以下资格要求的相关材料证明材料</w:t>
      </w:r>
    </w:p>
    <w:p>
      <w:pPr>
        <w:widowControl/>
        <w:spacing w:line="200" w:lineRule="exact"/>
        <w:jc w:val="left"/>
        <w:rPr>
          <w:rFonts w:ascii="华文中宋" w:hAnsi="华文中宋" w:eastAsia="华文中宋" w:cs="Times New Roman"/>
          <w:kern w:val="0"/>
          <w:sz w:val="24"/>
          <w:szCs w:val="24"/>
        </w:rPr>
      </w:pPr>
    </w:p>
    <w:p>
      <w:pPr>
        <w:widowControl/>
        <w:autoSpaceDE w:val="0"/>
        <w:autoSpaceDN w:val="0"/>
        <w:adjustRightInd w:val="0"/>
        <w:snapToGrid w:val="0"/>
        <w:ind w:firstLine="480" w:firstLineChars="200"/>
        <w:jc w:val="left"/>
        <w:textAlignment w:val="baseline"/>
        <w:rPr>
          <w:rFonts w:hint="eastAsia" w:ascii="华文中宋" w:hAnsi="华文中宋" w:eastAsia="华文中宋" w:cs="Times New Roman"/>
          <w:kern w:val="0"/>
          <w:sz w:val="24"/>
          <w:szCs w:val="20"/>
          <w:lang w:eastAsia="zh-CN"/>
        </w:rPr>
      </w:pPr>
      <w:r>
        <w:rPr>
          <w:rFonts w:hint="eastAsia" w:ascii="华文中宋" w:hAnsi="华文中宋" w:eastAsia="华文中宋" w:cs="Times New Roman"/>
          <w:kern w:val="0"/>
          <w:sz w:val="24"/>
          <w:szCs w:val="20"/>
        </w:rPr>
        <w:t>（1）一般资格要求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  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0000FF"/>
          <w:kern w:val="0"/>
          <w:sz w:val="24"/>
          <w:szCs w:val="20"/>
        </w:rPr>
        <w:t>20</w:t>
      </w:r>
      <w:r>
        <w:rPr>
          <w:rFonts w:ascii="华文中宋" w:hAnsi="华文中宋" w:eastAsia="华文中宋" w:cs="Times New Roman"/>
          <w:color w:val="0000FF"/>
          <w:kern w:val="0"/>
          <w:sz w:val="24"/>
          <w:szCs w:val="20"/>
        </w:rPr>
        <w:t>2</w:t>
      </w:r>
      <w:r>
        <w:rPr>
          <w:rFonts w:hint="eastAsia" w:ascii="华文中宋" w:hAnsi="华文中宋" w:eastAsia="华文中宋" w:cs="Times New Roman"/>
          <w:color w:val="0000FF"/>
          <w:kern w:val="0"/>
          <w:sz w:val="24"/>
          <w:szCs w:val="20"/>
          <w:lang w:val="en-US" w:eastAsia="zh-CN"/>
        </w:rPr>
        <w:t>3</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kern w:val="0"/>
          <w:sz w:val="24"/>
          <w:szCs w:val="20"/>
        </w:rPr>
        <w:t>度财务报告，或其</w:t>
      </w:r>
      <w:r>
        <w:rPr>
          <w:rFonts w:hint="eastAsia" w:ascii="华文中宋" w:hAnsi="华文中宋" w:eastAsia="华文中宋" w:cs="Times New Roman"/>
          <w:color w:val="0000FF"/>
          <w:kern w:val="0"/>
          <w:sz w:val="24"/>
          <w:szCs w:val="20"/>
        </w:rPr>
        <w:t>2</w:t>
      </w:r>
      <w:r>
        <w:rPr>
          <w:rFonts w:ascii="华文中宋" w:hAnsi="华文中宋" w:eastAsia="华文中宋" w:cs="Times New Roman"/>
          <w:color w:val="0000FF"/>
          <w:kern w:val="0"/>
          <w:sz w:val="24"/>
          <w:szCs w:val="20"/>
        </w:rPr>
        <w:t>023</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0000FF"/>
          <w:kern w:val="0"/>
          <w:sz w:val="24"/>
          <w:szCs w:val="20"/>
        </w:rPr>
        <w:t>202</w:t>
      </w:r>
      <w:r>
        <w:rPr>
          <w:rFonts w:ascii="华文中宋" w:hAnsi="华文中宋" w:eastAsia="华文中宋" w:cs="Times New Roman"/>
          <w:color w:val="0000FF"/>
          <w:kern w:val="0"/>
          <w:sz w:val="24"/>
          <w:szCs w:val="20"/>
        </w:rPr>
        <w:t>3</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7</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kern w:val="0"/>
          <w:sz w:val="24"/>
          <w:szCs w:val="20"/>
        </w:rPr>
        <w:t>至今任意三个月，依法无须缴纳的提供相关证明材料）；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hint="eastAsia" w:ascii="华文中宋" w:hAnsi="华文中宋" w:eastAsia="华文中宋" w:cs="Times New Roman"/>
          <w:kern w:val="0"/>
          <w:sz w:val="24"/>
          <w:szCs w:val="20"/>
        </w:rPr>
        <w:t> </w:t>
      </w:r>
    </w:p>
    <w:p>
      <w:pPr>
        <w:widowControl/>
        <w:spacing w:before="120" w:beforeLines="50" w:after="240" w:afterLines="100"/>
        <w:jc w:val="center"/>
        <w:rPr>
          <w:rFonts w:ascii="华文中宋" w:hAnsi="华文中宋" w:eastAsia="华文中宋" w:cs="Times New Roman"/>
          <w:b/>
          <w:color w:val="FF0000"/>
          <w:kern w:val="0"/>
          <w:sz w:val="24"/>
          <w:szCs w:val="24"/>
        </w:rPr>
      </w:pPr>
      <w:r>
        <w:rPr>
          <w:rFonts w:hint="eastAsia" w:ascii="华文中宋" w:hAnsi="华文中宋" w:eastAsia="华文中宋" w:cs="Times New Roman"/>
          <w:b/>
          <w:color w:val="FF0000"/>
          <w:kern w:val="0"/>
          <w:sz w:val="24"/>
          <w:szCs w:val="24"/>
        </w:rPr>
        <w:br w:type="page"/>
      </w:r>
    </w:p>
    <w:p>
      <w:pPr>
        <w:widowControl/>
        <w:spacing w:before="120" w:beforeLines="50" w:after="240" w:afterLines="10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附件五</w:t>
      </w:r>
    </w:p>
    <w:p>
      <w:pPr>
        <w:widowControl/>
        <w:spacing w:before="120" w:beforeLines="50" w:after="240" w:afterLines="100"/>
        <w:jc w:val="center"/>
        <w:rPr>
          <w:rFonts w:ascii="华文中宋" w:hAnsi="华文中宋" w:eastAsia="华文中宋" w:cs="Times New Roman"/>
          <w:b/>
          <w:bCs/>
          <w:kern w:val="0"/>
          <w:sz w:val="32"/>
          <w:szCs w:val="32"/>
        </w:rPr>
      </w:pPr>
      <w:r>
        <w:rPr>
          <w:rFonts w:hint="eastAsia" w:ascii="华文中宋" w:hAnsi="华文中宋" w:eastAsia="华文中宋" w:cs="Times New Roman"/>
          <w:b/>
          <w:kern w:val="0"/>
          <w:sz w:val="24"/>
          <w:szCs w:val="24"/>
        </w:rPr>
        <w:t>采购需求响应偏离表</w:t>
      </w:r>
    </w:p>
    <w:p>
      <w:pPr>
        <w:widowControl/>
        <w:spacing w:line="440" w:lineRule="exact"/>
        <w:ind w:right="71"/>
        <w:jc w:val="left"/>
        <w:rPr>
          <w:rFonts w:ascii="华文中宋" w:hAnsi="华文中宋" w:eastAsia="华文中宋" w:cs="Times New Roman"/>
          <w:spacing w:val="4"/>
          <w:kern w:val="0"/>
          <w:sz w:val="20"/>
          <w:szCs w:val="21"/>
        </w:rPr>
      </w:pPr>
      <w:r>
        <w:rPr>
          <w:rFonts w:hint="eastAsia" w:ascii="华文中宋" w:hAnsi="华文中宋" w:eastAsia="华文中宋" w:cs="Times New Roman"/>
          <w:spacing w:val="4"/>
          <w:kern w:val="0"/>
          <w:sz w:val="20"/>
          <w:szCs w:val="21"/>
        </w:rPr>
        <w:t>供应商名称：</w:t>
      </w:r>
      <w:r>
        <w:rPr>
          <w:rFonts w:hint="eastAsia" w:ascii="华文中宋" w:hAnsi="华文中宋" w:eastAsia="华文中宋" w:cs="Times New Roman"/>
          <w:spacing w:val="4"/>
          <w:kern w:val="0"/>
          <w:sz w:val="20"/>
          <w:szCs w:val="21"/>
          <w:u w:val="single"/>
        </w:rPr>
        <w:t xml:space="preserve">               </w:t>
      </w:r>
      <w:r>
        <w:rPr>
          <w:rFonts w:hint="eastAsia" w:ascii="华文中宋" w:hAnsi="华文中宋" w:eastAsia="华文中宋" w:cs="Times New Roman"/>
          <w:spacing w:val="4"/>
          <w:kern w:val="0"/>
          <w:sz w:val="20"/>
          <w:szCs w:val="21"/>
        </w:rPr>
        <w:t xml:space="preserve">                          项目编号：</w:t>
      </w:r>
      <w:r>
        <w:rPr>
          <w:rFonts w:hint="eastAsia" w:ascii="华文中宋" w:hAnsi="华文中宋" w:eastAsia="华文中宋" w:cs="Times New Roman"/>
          <w:spacing w:val="4"/>
          <w:kern w:val="0"/>
          <w:sz w:val="20"/>
          <w:szCs w:val="21"/>
          <w:u w:val="single"/>
        </w:rPr>
        <w:t xml:space="preserve">         </w:t>
      </w:r>
      <w:r>
        <w:rPr>
          <w:rFonts w:hint="eastAsia" w:ascii="华文中宋" w:hAnsi="华文中宋" w:eastAsia="华文中宋" w:cs="Times New Roman"/>
          <w:spacing w:val="4"/>
          <w:kern w:val="0"/>
          <w:sz w:val="20"/>
          <w:szCs w:val="21"/>
        </w:rPr>
        <w:t xml:space="preserve"> </w:t>
      </w:r>
    </w:p>
    <w:tbl>
      <w:tblPr>
        <w:tblStyle w:val="1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50"/>
        <w:gridCol w:w="2642"/>
        <w:gridCol w:w="283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序号</w:t>
            </w:r>
          </w:p>
        </w:tc>
        <w:tc>
          <w:tcPr>
            <w:tcW w:w="2450"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技术/商务要求条款号</w:t>
            </w:r>
          </w:p>
        </w:tc>
        <w:tc>
          <w:tcPr>
            <w:tcW w:w="2642" w:type="dxa"/>
            <w:vAlign w:val="center"/>
          </w:tcPr>
          <w:p>
            <w:pPr>
              <w:widowControl/>
              <w:spacing w:line="440" w:lineRule="exact"/>
              <w:jc w:val="center"/>
              <w:rPr>
                <w:rFonts w:ascii="华文中宋" w:hAnsi="华文中宋" w:eastAsia="华文中宋" w:cs="Times New Roman"/>
                <w:b/>
                <w:kern w:val="0"/>
                <w:sz w:val="20"/>
                <w:szCs w:val="21"/>
              </w:rPr>
            </w:pPr>
            <w:r>
              <w:rPr>
                <w:rFonts w:hint="eastAsia" w:ascii="华文中宋" w:hAnsi="华文中宋" w:eastAsia="华文中宋" w:cs="Times New Roman"/>
                <w:b/>
                <w:spacing w:val="4"/>
                <w:kern w:val="0"/>
                <w:sz w:val="20"/>
                <w:szCs w:val="21"/>
              </w:rPr>
              <w:t>采购文件的采购要求条款</w:t>
            </w:r>
          </w:p>
        </w:tc>
        <w:tc>
          <w:tcPr>
            <w:tcW w:w="2835"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协商响应文件的响应条款</w:t>
            </w:r>
          </w:p>
        </w:tc>
        <w:tc>
          <w:tcPr>
            <w:tcW w:w="992"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bl>
    <w:p>
      <w:pPr>
        <w:widowControl/>
        <w:spacing w:line="400" w:lineRule="exact"/>
        <w:jc w:val="left"/>
        <w:rPr>
          <w:rFonts w:ascii="华文中宋" w:hAnsi="华文中宋" w:eastAsia="华文中宋" w:cs="Times New Roman"/>
          <w:color w:val="FF0000"/>
          <w:kern w:val="0"/>
          <w:sz w:val="24"/>
          <w:szCs w:val="20"/>
        </w:rPr>
      </w:pPr>
    </w:p>
    <w:p>
      <w:pPr>
        <w:widowControl/>
        <w:spacing w:line="400" w:lineRule="exact"/>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注：</w:t>
      </w:r>
    </w:p>
    <w:p>
      <w:pPr>
        <w:widowControl/>
        <w:spacing w:line="400" w:lineRule="exact"/>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1.请在说明说填写响应情况，“正偏离”、“负偏离”或“无偏离”。</w:t>
      </w:r>
    </w:p>
    <w:p>
      <w:pPr>
        <w:widowControl/>
        <w:spacing w:before="120" w:beforeLines="50" w:after="240" w:afterLines="100"/>
        <w:jc w:val="left"/>
        <w:rPr>
          <w:rFonts w:ascii="华文中宋" w:hAnsi="华文中宋" w:eastAsia="华文中宋" w:cs="Times New Roman"/>
          <w:kern w:val="0"/>
          <w:sz w:val="24"/>
          <w:szCs w:val="20"/>
        </w:rPr>
      </w:pPr>
      <w:bookmarkStart w:id="15" w:name="_Toc7276"/>
      <w:r>
        <w:rPr>
          <w:rFonts w:hint="eastAsia" w:ascii="华文中宋" w:hAnsi="华文中宋" w:eastAsia="华文中宋" w:cs="Times New Roman"/>
          <w:kern w:val="0"/>
          <w:sz w:val="24"/>
          <w:szCs w:val="20"/>
        </w:rPr>
        <w:t>2. 请逐条对应单一来源采购文件的“三、采购需求”中的相关技术、商务要求，认真填写该表（根据所投品目自行调整，含实质性内容即可，负偏离将作无效标处理）。</w:t>
      </w:r>
      <w:bookmarkEnd w:id="15"/>
    </w:p>
    <w:p>
      <w:pPr>
        <w:widowControl/>
        <w:spacing w:before="120" w:beforeLines="50" w:after="240" w:afterLines="100"/>
        <w:ind w:firstLine="3669" w:firstLineChars="1529"/>
        <w:jc w:val="left"/>
        <w:rPr>
          <w:rFonts w:ascii="华文中宋" w:hAnsi="华文中宋" w:eastAsia="华文中宋" w:cs="Times New Roman"/>
          <w:kern w:val="0"/>
          <w:sz w:val="24"/>
          <w:szCs w:val="20"/>
        </w:rPr>
      </w:pPr>
      <w:r>
        <w:rPr>
          <w:rFonts w:hint="eastAsia" w:ascii="华文中宋" w:hAnsi="华文中宋" w:eastAsia="华文中宋" w:cs="宋体"/>
          <w:kern w:val="0"/>
          <w:sz w:val="24"/>
          <w:szCs w:val="20"/>
        </w:rPr>
        <w:t>供应商：（公章）</w:t>
      </w:r>
    </w:p>
    <w:p>
      <w:pPr>
        <w:widowControl/>
        <w:spacing w:line="480" w:lineRule="auto"/>
        <w:ind w:firstLine="3667" w:firstLineChars="1528"/>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法定代表人或被授权代表人（签字或印章）：</w:t>
      </w:r>
    </w:p>
    <w:p>
      <w:pPr>
        <w:widowControl/>
        <w:spacing w:line="400" w:lineRule="exact"/>
        <w:ind w:firstLine="3684" w:firstLineChars="1535"/>
        <w:jc w:val="left"/>
        <w:rPr>
          <w:rFonts w:ascii="华文中宋" w:hAnsi="华文中宋" w:eastAsia="华文中宋" w:cs="宋体"/>
          <w:kern w:val="0"/>
          <w:sz w:val="24"/>
          <w:szCs w:val="20"/>
        </w:rPr>
      </w:pPr>
    </w:p>
    <w:p>
      <w:pPr>
        <w:widowControl/>
        <w:spacing w:line="400" w:lineRule="exact"/>
        <w:ind w:firstLine="3684" w:firstLineChars="1535"/>
        <w:jc w:val="left"/>
        <w:rPr>
          <w:rFonts w:ascii="华文中宋" w:hAnsi="华文中宋" w:eastAsia="华文中宋" w:cs="Times New Roman"/>
          <w:kern w:val="0"/>
          <w:sz w:val="24"/>
          <w:szCs w:val="20"/>
          <w:u w:val="single"/>
        </w:rPr>
      </w:pPr>
      <w:r>
        <w:rPr>
          <w:rFonts w:hint="eastAsia" w:ascii="华文中宋" w:hAnsi="华文中宋" w:eastAsia="华文中宋" w:cs="宋体"/>
          <w:kern w:val="0"/>
          <w:sz w:val="24"/>
          <w:szCs w:val="20"/>
        </w:rPr>
        <w:t>日期：  年   月   日</w:t>
      </w:r>
      <w:r>
        <w:rPr>
          <w:rFonts w:hint="eastAsia" w:ascii="华文中宋" w:hAnsi="华文中宋" w:eastAsia="华文中宋" w:cs="Times New Roman"/>
          <w:kern w:val="0"/>
          <w:sz w:val="24"/>
          <w:szCs w:val="20"/>
          <w:u w:val="single"/>
        </w:rPr>
        <w:t xml:space="preserve">                      </w:t>
      </w:r>
    </w:p>
    <w:p>
      <w:pPr>
        <w:widowControl/>
        <w:spacing w:line="200" w:lineRule="exact"/>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br w:type="page"/>
      </w:r>
    </w:p>
    <w:p>
      <w:pPr>
        <w:widowControl/>
        <w:spacing w:line="0" w:lineRule="atLeas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六</w:t>
      </w:r>
    </w:p>
    <w:p>
      <w:pPr>
        <w:widowControl/>
        <w:spacing w:line="221" w:lineRule="exact"/>
        <w:jc w:val="left"/>
        <w:rPr>
          <w:rFonts w:ascii="华文中宋" w:hAnsi="华文中宋" w:eastAsia="华文中宋" w:cs="Times New Roman"/>
          <w:kern w:val="0"/>
          <w:sz w:val="24"/>
          <w:szCs w:val="24"/>
        </w:rPr>
      </w:pPr>
    </w:p>
    <w:p>
      <w:pPr>
        <w:widowControl/>
        <w:spacing w:before="120" w:beforeLines="50" w:after="240" w:afterLines="100"/>
        <w:jc w:val="center"/>
        <w:rPr>
          <w:rFonts w:ascii="华文中宋" w:hAnsi="华文中宋" w:eastAsia="华文中宋" w:cs="Times New Roman"/>
          <w:b/>
          <w:bCs/>
          <w:kern w:val="0"/>
          <w:sz w:val="30"/>
          <w:szCs w:val="30"/>
        </w:rPr>
      </w:pPr>
      <w:r>
        <w:rPr>
          <w:rFonts w:hint="eastAsia" w:ascii="华文中宋" w:hAnsi="华文中宋" w:eastAsia="华文中宋" w:cs="Times New Roman"/>
          <w:b/>
          <w:kern w:val="0"/>
          <w:sz w:val="24"/>
          <w:szCs w:val="24"/>
        </w:rPr>
        <w:t>协商（服务）方案</w:t>
      </w:r>
    </w:p>
    <w:p>
      <w:pPr>
        <w:widowControl/>
        <w:spacing w:line="0" w:lineRule="atLeast"/>
        <w:ind w:left="3220"/>
        <w:jc w:val="left"/>
        <w:rPr>
          <w:rFonts w:ascii="华文中宋" w:hAnsi="华文中宋" w:eastAsia="华文中宋" w:cs="Times New Roman"/>
          <w:b/>
          <w:kern w:val="0"/>
          <w:sz w:val="24"/>
          <w:szCs w:val="24"/>
        </w:rPr>
      </w:pPr>
    </w:p>
    <w:p>
      <w:pPr>
        <w:widowControl/>
        <w:spacing w:line="159" w:lineRule="exact"/>
        <w:jc w:val="left"/>
        <w:rPr>
          <w:rFonts w:ascii="华文中宋" w:hAnsi="华文中宋" w:eastAsia="华文中宋" w:cs="Times New Roman"/>
          <w:kern w:val="0"/>
          <w:sz w:val="24"/>
          <w:szCs w:val="24"/>
        </w:rPr>
      </w:pPr>
    </w:p>
    <w:p>
      <w:pPr>
        <w:widowControl/>
        <w:spacing w:line="0" w:lineRule="atLeast"/>
        <w:ind w:left="62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可自拟格式编写，但应包含如下内容：</w:t>
      </w:r>
    </w:p>
    <w:p>
      <w:pPr>
        <w:widowControl/>
        <w:spacing w:line="200" w:lineRule="exact"/>
        <w:jc w:val="left"/>
        <w:rPr>
          <w:rFonts w:ascii="华文中宋" w:hAnsi="华文中宋" w:eastAsia="华文中宋" w:cs="Times New Roman"/>
          <w:kern w:val="0"/>
          <w:sz w:val="24"/>
          <w:szCs w:val="24"/>
        </w:rPr>
      </w:pPr>
    </w:p>
    <w:p>
      <w:pPr>
        <w:widowControl/>
        <w:spacing w:line="200" w:lineRule="exact"/>
        <w:jc w:val="left"/>
        <w:rPr>
          <w:rFonts w:ascii="华文中宋" w:hAnsi="华文中宋" w:eastAsia="华文中宋" w:cs="Times New Roman"/>
          <w:kern w:val="0"/>
          <w:sz w:val="24"/>
          <w:szCs w:val="24"/>
        </w:rPr>
      </w:pPr>
    </w:p>
    <w:p>
      <w:pPr>
        <w:widowControl/>
        <w:spacing w:line="337" w:lineRule="exact"/>
        <w:jc w:val="left"/>
        <w:rPr>
          <w:rFonts w:ascii="华文中宋" w:hAnsi="华文中宋" w:eastAsia="华文中宋" w:cs="Times New Roman"/>
          <w:kern w:val="0"/>
          <w:sz w:val="24"/>
          <w:szCs w:val="24"/>
        </w:rPr>
      </w:pPr>
    </w:p>
    <w:p>
      <w:pPr>
        <w:widowControl/>
        <w:snapToGrid w:val="0"/>
        <w:spacing w:line="30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项目名称：</w:t>
      </w:r>
    </w:p>
    <w:p>
      <w:pPr>
        <w:widowControl/>
        <w:snapToGrid w:val="0"/>
        <w:spacing w:line="30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项目编号：</w:t>
      </w:r>
    </w:p>
    <w:p>
      <w:pPr>
        <w:widowControl/>
        <w:ind w:left="561" w:leftChars="267"/>
        <w:jc w:val="left"/>
        <w:rPr>
          <w:rFonts w:ascii="华文中宋" w:hAnsi="华文中宋" w:eastAsia="华文中宋" w:cs="宋体"/>
          <w:kern w:val="0"/>
          <w:sz w:val="24"/>
          <w:szCs w:val="20"/>
        </w:rPr>
      </w:pP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一、交货策划</w:t>
      </w: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二、质量措施</w:t>
      </w: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三、供应商认为有必要说明的其他事项</w:t>
      </w:r>
    </w:p>
    <w:p>
      <w:pPr>
        <w:widowControl/>
        <w:snapToGrid w:val="0"/>
        <w:jc w:val="left"/>
        <w:rPr>
          <w:rFonts w:ascii="华文中宋" w:hAnsi="华文中宋" w:eastAsia="华文中宋" w:cs="宋体"/>
          <w:kern w:val="0"/>
          <w:sz w:val="24"/>
          <w:szCs w:val="24"/>
        </w:rPr>
      </w:pPr>
    </w:p>
    <w:p>
      <w:pPr>
        <w:widowControl/>
        <w:snapToGrid w:val="0"/>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注：服务方案表述必须准确、完整、精练，由于表述不准确、不完整而造成的废标，责任由供应商自负。</w:t>
      </w:r>
    </w:p>
    <w:p>
      <w:pPr>
        <w:widowControl/>
        <w:snapToGrid w:val="0"/>
        <w:spacing w:line="300" w:lineRule="auto"/>
        <w:ind w:firstLine="480" w:firstLineChars="200"/>
        <w:jc w:val="left"/>
        <w:rPr>
          <w:rFonts w:ascii="华文中宋" w:hAnsi="华文中宋" w:eastAsia="华文中宋" w:cs="宋体"/>
          <w:kern w:val="0"/>
          <w:sz w:val="24"/>
          <w:szCs w:val="20"/>
        </w:rPr>
      </w:pPr>
    </w:p>
    <w:p>
      <w:pPr>
        <w:widowControl/>
        <w:spacing w:line="300" w:lineRule="auto"/>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供应商：（盖章）</w:t>
      </w:r>
    </w:p>
    <w:p>
      <w:pPr>
        <w:widowControl/>
        <w:spacing w:line="300" w:lineRule="auto"/>
        <w:jc w:val="right"/>
        <w:rPr>
          <w:rFonts w:ascii="华文中宋" w:hAnsi="华文中宋" w:eastAsia="华文中宋" w:cs="宋体"/>
          <w:kern w:val="0"/>
          <w:sz w:val="24"/>
          <w:szCs w:val="20"/>
        </w:rPr>
      </w:pPr>
    </w:p>
    <w:p>
      <w:pPr>
        <w:widowControl/>
        <w:spacing w:line="300" w:lineRule="auto"/>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法定代表人或授权代表：（签字或印章）</w:t>
      </w:r>
    </w:p>
    <w:p>
      <w:pPr>
        <w:widowControl/>
        <w:spacing w:line="300" w:lineRule="auto"/>
        <w:jc w:val="right"/>
        <w:rPr>
          <w:rFonts w:ascii="华文中宋" w:hAnsi="华文中宋" w:eastAsia="华文中宋" w:cs="宋体"/>
          <w:kern w:val="0"/>
          <w:sz w:val="24"/>
          <w:szCs w:val="20"/>
        </w:rPr>
      </w:pPr>
    </w:p>
    <w:p>
      <w:pPr>
        <w:widowControl/>
        <w:snapToGrid w:val="0"/>
        <w:spacing w:line="300" w:lineRule="auto"/>
        <w:rPr>
          <w:rFonts w:ascii="华文中宋" w:hAnsi="华文中宋" w:eastAsia="华文中宋" w:cs="宋体"/>
          <w:kern w:val="0"/>
          <w:sz w:val="24"/>
          <w:szCs w:val="20"/>
        </w:rPr>
        <w:sectPr>
          <w:pgSz w:w="11900" w:h="16840"/>
          <w:pgMar w:top="1440" w:right="1268" w:bottom="589" w:left="1580" w:header="0" w:footer="64" w:gutter="0"/>
          <w:cols w:space="720" w:num="1"/>
          <w:docGrid w:linePitch="360" w:charSpace="0"/>
        </w:sectPr>
      </w:pPr>
      <w:r>
        <w:rPr>
          <w:rFonts w:hint="eastAsia" w:ascii="华文中宋" w:hAnsi="华文中宋" w:eastAsia="华文中宋" w:cs="宋体"/>
          <w:kern w:val="0"/>
          <w:sz w:val="24"/>
          <w:szCs w:val="20"/>
        </w:rPr>
        <w:t xml:space="preserve">                          日       期：     年    月    日</w:t>
      </w:r>
    </w:p>
    <w:p>
      <w:pPr>
        <w:widowControl/>
        <w:spacing w:line="0" w:lineRule="atLeas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 xml:space="preserve">七 </w:t>
      </w:r>
      <w:r>
        <w:rPr>
          <w:rFonts w:ascii="华文中宋" w:hAnsi="华文中宋" w:eastAsia="华文中宋" w:cs="Times New Roman"/>
          <w:b/>
          <w:kern w:val="0"/>
          <w:sz w:val="24"/>
          <w:szCs w:val="24"/>
        </w:rPr>
        <w:t xml:space="preserve">          </w:t>
      </w:r>
      <w:r>
        <w:rPr>
          <w:rFonts w:hint="eastAsia" w:ascii="华文中宋" w:hAnsi="华文中宋" w:eastAsia="华文中宋" w:cs="Times New Roman"/>
          <w:b/>
          <w:bCs/>
          <w:kern w:val="0"/>
          <w:sz w:val="24"/>
          <w:szCs w:val="24"/>
        </w:rPr>
        <w:t>报价服务相关的技术、商务说明资料</w:t>
      </w:r>
    </w:p>
    <w:p>
      <w:pPr>
        <w:widowControl/>
        <w:snapToGrid w:val="0"/>
        <w:spacing w:line="300" w:lineRule="auto"/>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供应商概况</w:t>
      </w: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项目名称：</w:t>
      </w:r>
      <w:r>
        <w:rPr>
          <w:rFonts w:hint="eastAsia" w:ascii="华文中宋" w:hAnsi="华文中宋" w:eastAsia="华文中宋" w:cs="宋体"/>
          <w:kern w:val="0"/>
          <w:sz w:val="24"/>
          <w:szCs w:val="24"/>
          <w:u w:val="single"/>
        </w:rPr>
        <w:t xml:space="preserve">                             </w:t>
      </w:r>
    </w:p>
    <w:p>
      <w:pPr>
        <w:snapToGrid w:val="0"/>
        <w:spacing w:line="300" w:lineRule="auto"/>
        <w:rPr>
          <w:rFonts w:ascii="华文中宋" w:hAnsi="华文中宋" w:eastAsia="华文中宋" w:cs="宋体"/>
          <w:kern w:val="0"/>
          <w:sz w:val="24"/>
          <w:szCs w:val="24"/>
          <w:u w:val="single"/>
        </w:rPr>
      </w:pPr>
      <w:r>
        <w:rPr>
          <w:rFonts w:hint="eastAsia" w:ascii="华文中宋" w:hAnsi="华文中宋" w:eastAsia="华文中宋" w:cs="宋体"/>
          <w:kern w:val="0"/>
          <w:sz w:val="24"/>
          <w:szCs w:val="24"/>
        </w:rPr>
        <w:t>项目编号：</w:t>
      </w:r>
      <w:r>
        <w:rPr>
          <w:rFonts w:hint="eastAsia" w:ascii="华文中宋" w:hAnsi="华文中宋" w:eastAsia="华文中宋" w:cs="宋体"/>
          <w:kern w:val="0"/>
          <w:sz w:val="24"/>
          <w:szCs w:val="24"/>
          <w:u w:val="single"/>
        </w:rPr>
        <w:t xml:space="preserve">                             </w:t>
      </w:r>
    </w:p>
    <w:tbl>
      <w:tblPr>
        <w:tblStyle w:val="16"/>
        <w:tblpPr w:leftFromText="180" w:rightFromText="180" w:vertAnchor="text" w:horzAnchor="page" w:tblpX="1581" w:tblpY="391"/>
        <w:tblOverlap w:val="never"/>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347"/>
        <w:gridCol w:w="2357"/>
        <w:gridCol w:w="8"/>
        <w:gridCol w:w="1487"/>
        <w:gridCol w:w="218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5"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供应商名称</w:t>
            </w:r>
          </w:p>
        </w:tc>
        <w:tc>
          <w:tcPr>
            <w:tcW w:w="7380" w:type="dxa"/>
            <w:gridSpan w:val="5"/>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注册地址</w:t>
            </w:r>
          </w:p>
        </w:tc>
        <w:tc>
          <w:tcPr>
            <w:tcW w:w="3712" w:type="dxa"/>
            <w:gridSpan w:val="3"/>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87" w:type="dxa"/>
            <w:vAlign w:val="center"/>
          </w:tcPr>
          <w:p>
            <w:pPr>
              <w:widowControl/>
              <w:autoSpaceDE w:val="0"/>
              <w:autoSpaceDN w:val="0"/>
              <w:adjustRightInd w:val="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邮政编码</w:t>
            </w:r>
          </w:p>
        </w:tc>
        <w:tc>
          <w:tcPr>
            <w:tcW w:w="2181"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Merge w:val="restart"/>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联系方式</w:t>
            </w: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联系人</w:t>
            </w:r>
          </w:p>
        </w:tc>
        <w:tc>
          <w:tcPr>
            <w:tcW w:w="2357"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95" w:type="dxa"/>
            <w:gridSpan w:val="2"/>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电话</w:t>
            </w:r>
          </w:p>
        </w:tc>
        <w:tc>
          <w:tcPr>
            <w:tcW w:w="2181"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20" w:type="dxa"/>
            <w:vMerge w:val="continue"/>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传真</w:t>
            </w:r>
          </w:p>
        </w:tc>
        <w:tc>
          <w:tcPr>
            <w:tcW w:w="6033" w:type="dxa"/>
            <w:gridSpan w:val="4"/>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组织结构</w:t>
            </w:r>
          </w:p>
        </w:tc>
        <w:tc>
          <w:tcPr>
            <w:tcW w:w="7380" w:type="dxa"/>
            <w:gridSpan w:val="5"/>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法定代表人</w:t>
            </w: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姓名</w:t>
            </w:r>
          </w:p>
        </w:tc>
        <w:tc>
          <w:tcPr>
            <w:tcW w:w="2357"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95" w:type="dxa"/>
            <w:gridSpan w:val="2"/>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电话</w:t>
            </w:r>
          </w:p>
        </w:tc>
        <w:tc>
          <w:tcPr>
            <w:tcW w:w="2181" w:type="dxa"/>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bottom w:val="single" w:color="auto" w:sz="4" w:space="0"/>
            </w:tcBorders>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成立时间</w:t>
            </w:r>
          </w:p>
        </w:tc>
        <w:tc>
          <w:tcPr>
            <w:tcW w:w="7380" w:type="dxa"/>
            <w:gridSpan w:val="5"/>
            <w:tcBorders>
              <w:bottom w:val="single" w:color="auto" w:sz="4" w:space="0"/>
            </w:tcBorders>
            <w:vAlign w:val="center"/>
          </w:tcPr>
          <w:p>
            <w:pPr>
              <w:widowControl/>
              <w:autoSpaceDE w:val="0"/>
              <w:autoSpaceDN w:val="0"/>
              <w:adjustRightInd w:val="0"/>
              <w:ind w:firstLine="1680" w:firstLineChars="700"/>
              <w:jc w:val="left"/>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bottom w:val="single" w:color="auto" w:sz="4" w:space="0"/>
            </w:tcBorders>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员工总人数</w:t>
            </w:r>
          </w:p>
        </w:tc>
        <w:tc>
          <w:tcPr>
            <w:tcW w:w="7380" w:type="dxa"/>
            <w:gridSpan w:val="5"/>
            <w:tcBorders>
              <w:bottom w:val="single" w:color="auto" w:sz="4" w:space="0"/>
            </w:tcBorders>
            <w:vAlign w:val="center"/>
          </w:tcPr>
          <w:p>
            <w:pPr>
              <w:widowControl/>
              <w:autoSpaceDE w:val="0"/>
              <w:autoSpaceDN w:val="0"/>
              <w:adjustRightInd w:val="0"/>
              <w:ind w:firstLine="1680" w:firstLineChars="700"/>
              <w:jc w:val="left"/>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营业执照号</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注册资金</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开户银行</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账号</w:t>
            </w:r>
          </w:p>
        </w:tc>
        <w:tc>
          <w:tcPr>
            <w:tcW w:w="7380" w:type="dxa"/>
            <w:gridSpan w:val="5"/>
            <w:tcBorders>
              <w:top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8"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经营范围</w:t>
            </w:r>
          </w:p>
        </w:tc>
        <w:tc>
          <w:tcPr>
            <w:tcW w:w="7380" w:type="dxa"/>
            <w:gridSpan w:val="5"/>
            <w:vAlign w:val="center"/>
          </w:tcPr>
          <w:p>
            <w:pPr>
              <w:widowControl/>
              <w:autoSpaceDE w:val="0"/>
              <w:autoSpaceDN w:val="0"/>
              <w:adjustRightInd w:val="0"/>
              <w:ind w:firstLine="482"/>
              <w:jc w:val="left"/>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1620" w:type="dxa"/>
            <w:vAlign w:val="center"/>
          </w:tcPr>
          <w:p>
            <w:pPr>
              <w:widowControl/>
              <w:autoSpaceDE w:val="0"/>
              <w:autoSpaceDN w:val="0"/>
              <w:adjustRightInd w:val="0"/>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备注</w:t>
            </w:r>
          </w:p>
        </w:tc>
        <w:tc>
          <w:tcPr>
            <w:tcW w:w="7380" w:type="dxa"/>
            <w:gridSpan w:val="5"/>
          </w:tcPr>
          <w:p>
            <w:pPr>
              <w:widowControl/>
              <w:autoSpaceDE w:val="0"/>
              <w:autoSpaceDN w:val="0"/>
              <w:adjustRightInd w:val="0"/>
              <w:ind w:firstLine="480"/>
              <w:jc w:val="left"/>
              <w:rPr>
                <w:rFonts w:ascii="华文中宋" w:hAnsi="华文中宋" w:eastAsia="华文中宋" w:cs="宋体"/>
                <w:kern w:val="0"/>
                <w:sz w:val="24"/>
                <w:szCs w:val="24"/>
              </w:rPr>
            </w:pPr>
          </w:p>
        </w:tc>
      </w:tr>
    </w:tbl>
    <w:p>
      <w:pPr>
        <w:wordWrap w:val="0"/>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wordWrap w:val="0"/>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供应商名称：</w:t>
      </w:r>
      <w:r>
        <w:rPr>
          <w:rFonts w:hint="eastAsia" w:ascii="华文中宋" w:hAnsi="华文中宋" w:eastAsia="华文中宋" w:cs="宋体"/>
          <w:bCs/>
          <w:kern w:val="0"/>
          <w:sz w:val="24"/>
          <w:szCs w:val="24"/>
          <w:u w:val="single"/>
        </w:rPr>
        <w:t xml:space="preserve">      （盖章）      </w:t>
      </w:r>
    </w:p>
    <w:p>
      <w:pPr>
        <w:wordWrap w:val="0"/>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wordWrap w:val="0"/>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r>
        <w:rPr>
          <w:rFonts w:hint="eastAsia" w:ascii="华文中宋" w:hAnsi="华文中宋" w:eastAsia="华文中宋" w:cs="宋体"/>
          <w:bCs/>
          <w:sz w:val="24"/>
          <w:szCs w:val="24"/>
          <w:lang w:bidi="ar"/>
        </w:rPr>
        <w:t>法定代表人或委托代理人</w:t>
      </w:r>
      <w:r>
        <w:rPr>
          <w:rFonts w:hint="eastAsia" w:ascii="华文中宋" w:hAnsi="华文中宋" w:eastAsia="华文中宋" w:cs="宋体"/>
          <w:bCs/>
          <w:sz w:val="24"/>
          <w:szCs w:val="24"/>
          <w:u w:val="single"/>
          <w:lang w:bidi="ar"/>
        </w:rPr>
        <w:t xml:space="preserve"> （签字</w:t>
      </w:r>
      <w:r>
        <w:rPr>
          <w:rFonts w:hint="eastAsia" w:ascii="华文中宋" w:hAnsi="华文中宋" w:eastAsia="华文中宋" w:cs="宋体"/>
          <w:sz w:val="24"/>
          <w:szCs w:val="24"/>
          <w:u w:val="single"/>
          <w:lang w:bidi="ar"/>
        </w:rPr>
        <w:t>或盖章</w:t>
      </w:r>
      <w:r>
        <w:rPr>
          <w:rFonts w:hint="eastAsia" w:ascii="华文中宋" w:hAnsi="华文中宋" w:eastAsia="华文中宋" w:cs="宋体"/>
          <w:bCs/>
          <w:sz w:val="24"/>
          <w:szCs w:val="24"/>
          <w:u w:val="single"/>
          <w:lang w:bidi="ar"/>
        </w:rPr>
        <w:t>）</w:t>
      </w:r>
    </w:p>
    <w:p>
      <w:pPr>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日         期：</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年</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月</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日</w:t>
      </w:r>
    </w:p>
    <w:p>
      <w:pPr>
        <w:widowControl/>
        <w:spacing w:line="300" w:lineRule="auto"/>
        <w:rPr>
          <w:rFonts w:ascii="华文中宋" w:hAnsi="华文中宋" w:eastAsia="华文中宋" w:cs="宋体"/>
          <w:color w:val="FF0000"/>
          <w:kern w:val="0"/>
          <w:sz w:val="24"/>
          <w:szCs w:val="24"/>
        </w:rPr>
      </w:pPr>
      <w:r>
        <w:rPr>
          <w:rFonts w:hint="eastAsia" w:ascii="华文中宋" w:hAnsi="华文中宋" w:eastAsia="华文中宋" w:cs="宋体"/>
          <w:color w:val="FF0000"/>
          <w:kern w:val="0"/>
          <w:sz w:val="24"/>
          <w:szCs w:val="24"/>
        </w:rPr>
        <w:t>附件八</w:t>
      </w:r>
    </w:p>
    <w:p>
      <w:pPr>
        <w:widowControl/>
        <w:spacing w:line="300" w:lineRule="auto"/>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服务承诺书</w:t>
      </w:r>
    </w:p>
    <w:p>
      <w:pPr>
        <w:widowControl/>
        <w:ind w:firstLine="480"/>
        <w:jc w:val="left"/>
        <w:rPr>
          <w:rFonts w:ascii="华文中宋" w:hAnsi="华文中宋" w:eastAsia="华文中宋" w:cs="宋体"/>
          <w:kern w:val="0"/>
          <w:sz w:val="24"/>
          <w:szCs w:val="24"/>
        </w:rPr>
      </w:pP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项目名称：</w:t>
      </w:r>
      <w:r>
        <w:rPr>
          <w:rFonts w:hint="eastAsia" w:ascii="华文中宋" w:hAnsi="华文中宋" w:eastAsia="华文中宋" w:cs="宋体"/>
          <w:kern w:val="0"/>
          <w:sz w:val="24"/>
          <w:szCs w:val="24"/>
          <w:u w:val="single"/>
        </w:rPr>
        <w:t xml:space="preserve">                             </w:t>
      </w: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项目编号：</w:t>
      </w:r>
      <w:r>
        <w:rPr>
          <w:rFonts w:hint="eastAsia" w:ascii="华文中宋" w:hAnsi="华文中宋" w:eastAsia="华文中宋" w:cs="宋体"/>
          <w:kern w:val="0"/>
          <w:sz w:val="24"/>
          <w:szCs w:val="24"/>
          <w:u w:val="single"/>
        </w:rPr>
        <w:t xml:space="preserve">                             </w:t>
      </w:r>
    </w:p>
    <w:p>
      <w:pPr>
        <w:widowControl/>
        <w:snapToGrid w:val="0"/>
        <w:spacing w:line="300" w:lineRule="auto"/>
        <w:ind w:firstLine="480"/>
        <w:jc w:val="left"/>
        <w:rPr>
          <w:rFonts w:ascii="华文中宋" w:hAnsi="华文中宋" w:eastAsia="华文中宋" w:cs="宋体"/>
          <w:kern w:val="0"/>
          <w:sz w:val="24"/>
          <w:szCs w:val="24"/>
        </w:rPr>
      </w:pPr>
    </w:p>
    <w:p>
      <w:pPr>
        <w:widowControl/>
        <w:snapToGrid w:val="0"/>
        <w:spacing w:line="360" w:lineRule="auto"/>
        <w:ind w:firstLine="480"/>
        <w:jc w:val="left"/>
        <w:rPr>
          <w:rFonts w:ascii="华文中宋" w:hAnsi="华文中宋" w:eastAsia="华文中宋" w:cs="宋体"/>
          <w:kern w:val="0"/>
          <w:sz w:val="24"/>
          <w:szCs w:val="24"/>
          <w:lang w:bidi="ar"/>
        </w:rPr>
      </w:pPr>
      <w:r>
        <w:rPr>
          <w:rFonts w:hint="eastAsia" w:ascii="华文中宋" w:hAnsi="华文中宋" w:eastAsia="华文中宋" w:cs="宋体"/>
          <w:kern w:val="0"/>
          <w:sz w:val="24"/>
          <w:szCs w:val="24"/>
          <w:lang w:bidi="ar"/>
        </w:rPr>
        <w:t>致：贵州大学</w:t>
      </w:r>
    </w:p>
    <w:p>
      <w:pPr>
        <w:widowControl/>
        <w:snapToGrid w:val="0"/>
        <w:spacing w:line="360" w:lineRule="auto"/>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lang w:bidi="ar"/>
        </w:rPr>
        <w:t>我（公司）已完全接受协商文件的要求，并作出以下承诺：</w:t>
      </w:r>
    </w:p>
    <w:p>
      <w:pPr>
        <w:widowControl/>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lang w:bidi="ar"/>
        </w:rPr>
        <w:t>1、</w:t>
      </w:r>
    </w:p>
    <w:p>
      <w:pPr>
        <w:widowControl/>
        <w:ind w:firstLine="480"/>
        <w:jc w:val="left"/>
        <w:rPr>
          <w:rFonts w:ascii="华文中宋" w:hAnsi="华文中宋" w:eastAsia="华文中宋" w:cs="宋体"/>
          <w:kern w:val="0"/>
          <w:sz w:val="24"/>
          <w:szCs w:val="24"/>
        </w:rPr>
      </w:pPr>
    </w:p>
    <w:p>
      <w:pPr>
        <w:widowControl/>
        <w:ind w:firstLine="480"/>
        <w:jc w:val="left"/>
        <w:rPr>
          <w:rFonts w:ascii="华文中宋" w:hAnsi="华文中宋" w:eastAsia="华文中宋" w:cs="宋体"/>
          <w:kern w:val="0"/>
          <w:sz w:val="24"/>
          <w:szCs w:val="24"/>
        </w:rPr>
      </w:pPr>
    </w:p>
    <w:p>
      <w:pPr>
        <w:widowControl/>
        <w:snapToGrid w:val="0"/>
        <w:spacing w:line="300" w:lineRule="auto"/>
        <w:ind w:firstLine="482"/>
        <w:jc w:val="left"/>
        <w:rPr>
          <w:rFonts w:ascii="华文中宋" w:hAnsi="华文中宋" w:eastAsia="华文中宋" w:cs="宋体"/>
          <w:b/>
          <w:kern w:val="0"/>
          <w:sz w:val="24"/>
          <w:szCs w:val="24"/>
        </w:rPr>
      </w:pPr>
      <w:r>
        <w:rPr>
          <w:rFonts w:hint="eastAsia" w:ascii="华文中宋" w:hAnsi="华文中宋" w:eastAsia="华文中宋" w:cs="宋体"/>
          <w:b/>
          <w:kern w:val="0"/>
          <w:sz w:val="24"/>
          <w:szCs w:val="24"/>
          <w:lang w:bidi="ar"/>
        </w:rPr>
        <w:t>注：供应商根据自身的情况可增加有利于采购人的其它承诺（格式自拟）。</w:t>
      </w:r>
    </w:p>
    <w:p>
      <w:pPr>
        <w:widowControl/>
        <w:spacing w:line="360" w:lineRule="auto"/>
        <w:ind w:firstLine="480"/>
        <w:jc w:val="left"/>
        <w:rPr>
          <w:rFonts w:ascii="华文中宋" w:hAnsi="华文中宋" w:eastAsia="华文中宋" w:cs="宋体"/>
          <w:bCs/>
          <w:kern w:val="0"/>
          <w:sz w:val="24"/>
          <w:szCs w:val="24"/>
        </w:rPr>
      </w:pPr>
    </w:p>
    <w:p>
      <w:pPr>
        <w:wordWrap w:val="0"/>
        <w:spacing w:line="300" w:lineRule="auto"/>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供应商名称：</w:t>
      </w:r>
      <w:r>
        <w:rPr>
          <w:rFonts w:hint="eastAsia" w:ascii="华文中宋" w:hAnsi="华文中宋" w:eastAsia="华文中宋" w:cs="宋体"/>
          <w:bCs/>
          <w:kern w:val="0"/>
          <w:sz w:val="24"/>
          <w:szCs w:val="24"/>
          <w:u w:val="single"/>
          <w:lang w:bidi="ar"/>
        </w:rPr>
        <w:t xml:space="preserve">      （盖章）      </w:t>
      </w:r>
    </w:p>
    <w:p>
      <w:pPr>
        <w:wordWrap w:val="0"/>
        <w:spacing w:line="300" w:lineRule="auto"/>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法定代表人或委托代理人</w:t>
      </w:r>
      <w:r>
        <w:rPr>
          <w:rFonts w:hint="eastAsia" w:ascii="华文中宋" w:hAnsi="华文中宋" w:eastAsia="华文中宋" w:cs="宋体"/>
          <w:bCs/>
          <w:kern w:val="0"/>
          <w:sz w:val="24"/>
          <w:szCs w:val="24"/>
          <w:u w:val="single"/>
          <w:lang w:bidi="ar"/>
        </w:rPr>
        <w:t xml:space="preserve">   （签字</w:t>
      </w:r>
      <w:r>
        <w:rPr>
          <w:rFonts w:hint="eastAsia" w:ascii="华文中宋" w:hAnsi="华文中宋" w:eastAsia="华文中宋" w:cs="宋体"/>
          <w:kern w:val="0"/>
          <w:sz w:val="24"/>
          <w:szCs w:val="24"/>
          <w:u w:val="single"/>
          <w:lang w:bidi="ar"/>
        </w:rPr>
        <w:t>或盖章</w:t>
      </w:r>
      <w:r>
        <w:rPr>
          <w:rFonts w:hint="eastAsia" w:ascii="华文中宋" w:hAnsi="华文中宋" w:eastAsia="华文中宋" w:cs="宋体"/>
          <w:bCs/>
          <w:kern w:val="0"/>
          <w:sz w:val="24"/>
          <w:szCs w:val="24"/>
          <w:u w:val="single"/>
          <w:lang w:bidi="ar"/>
        </w:rPr>
        <w:t>）</w:t>
      </w:r>
    </w:p>
    <w:p>
      <w:pPr>
        <w:wordWrap w:val="0"/>
        <w:spacing w:line="300" w:lineRule="auto"/>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w:t>
      </w:r>
    </w:p>
    <w:p>
      <w:pPr>
        <w:spacing w:line="300" w:lineRule="auto"/>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w:t>
      </w:r>
    </w:p>
    <w:p>
      <w:pPr>
        <w:widowControl/>
        <w:spacing w:line="0" w:lineRule="atLeast"/>
        <w:jc w:val="left"/>
        <w:rPr>
          <w:rFonts w:ascii="华文中宋" w:hAnsi="华文中宋" w:eastAsia="华文中宋" w:cs="宋体"/>
          <w:bCs/>
          <w:kern w:val="0"/>
          <w:sz w:val="24"/>
          <w:szCs w:val="24"/>
          <w:lang w:bidi="ar"/>
        </w:rPr>
      </w:pPr>
      <w:r>
        <w:rPr>
          <w:rFonts w:hint="eastAsia" w:ascii="华文中宋" w:hAnsi="华文中宋" w:eastAsia="华文中宋" w:cs="宋体"/>
          <w:bCs/>
          <w:kern w:val="0"/>
          <w:sz w:val="24"/>
          <w:szCs w:val="24"/>
          <w:lang w:bidi="ar"/>
        </w:rPr>
        <w:t xml:space="preserve">                         日         期：</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年</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月</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日</w:t>
      </w:r>
    </w:p>
    <w:p>
      <w:pPr>
        <w:widowControl/>
        <w:spacing w:line="480" w:lineRule="auto"/>
        <w:jc w:val="left"/>
        <w:rPr>
          <w:rFonts w:ascii="华文中宋" w:hAnsi="华文中宋" w:eastAsia="华文中宋" w:cs="宋体"/>
          <w:kern w:val="0"/>
          <w:sz w:val="24"/>
          <w:szCs w:val="20"/>
        </w:rPr>
      </w:pPr>
    </w:p>
    <w:p>
      <w:pPr>
        <w:widowControl/>
        <w:spacing w:line="0" w:lineRule="atLeast"/>
        <w:jc w:val="left"/>
        <w:rPr>
          <w:rFonts w:ascii="华文中宋" w:hAnsi="华文中宋" w:eastAsia="华文中宋" w:cs="Times New Roman"/>
          <w:kern w:val="0"/>
          <w:sz w:val="24"/>
          <w:szCs w:val="24"/>
        </w:rPr>
      </w:pPr>
      <w:r>
        <w:rPr>
          <w:rFonts w:ascii="华文中宋" w:hAnsi="华文中宋" w:eastAsia="华文中宋" w:cs="Times New Roman"/>
          <w:color w:val="FF0000"/>
          <w:kern w:val="0"/>
          <w:sz w:val="24"/>
          <w:szCs w:val="24"/>
        </w:rPr>
        <w:br w:type="page"/>
      </w:r>
      <w:r>
        <w:rPr>
          <w:rFonts w:hint="eastAsia" w:ascii="华文中宋" w:hAnsi="华文中宋" w:eastAsia="华文中宋" w:cs="Times New Roman"/>
          <w:b/>
          <w:bCs/>
          <w:kern w:val="0"/>
          <w:sz w:val="24"/>
          <w:szCs w:val="24"/>
        </w:rPr>
        <w:t>附件九</w:t>
      </w:r>
      <w:r>
        <w:rPr>
          <w:rFonts w:hint="eastAsia" w:ascii="华文中宋" w:hAnsi="华文中宋" w:eastAsia="华文中宋" w:cs="Times New Roman"/>
          <w:kern w:val="0"/>
          <w:sz w:val="24"/>
          <w:szCs w:val="20"/>
        </w:rPr>
        <w:t xml:space="preserve">       </w:t>
      </w:r>
      <w:r>
        <w:rPr>
          <w:rFonts w:hint="eastAsia" w:ascii="华文中宋" w:hAnsi="华文中宋" w:eastAsia="华文中宋" w:cs="Times New Roman"/>
          <w:kern w:val="0"/>
          <w:sz w:val="32"/>
          <w:szCs w:val="32"/>
        </w:rPr>
        <w:t>专业技术能力情况表（货物类可不提供）</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613"/>
        <w:gridCol w:w="498"/>
        <w:gridCol w:w="732"/>
        <w:gridCol w:w="1134"/>
        <w:gridCol w:w="1134"/>
        <w:gridCol w:w="992"/>
        <w:gridCol w:w="1276"/>
        <w:gridCol w:w="992"/>
        <w:gridCol w:w="992"/>
        <w:gridCol w:w="851"/>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类别</w:t>
            </w:r>
          </w:p>
        </w:tc>
        <w:tc>
          <w:tcPr>
            <w:tcW w:w="613"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姓名</w:t>
            </w:r>
          </w:p>
        </w:tc>
        <w:tc>
          <w:tcPr>
            <w:tcW w:w="498"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职务</w:t>
            </w:r>
          </w:p>
        </w:tc>
        <w:tc>
          <w:tcPr>
            <w:tcW w:w="732"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职称</w:t>
            </w:r>
          </w:p>
        </w:tc>
        <w:tc>
          <w:tcPr>
            <w:tcW w:w="1134"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个人社保编号</w:t>
            </w:r>
          </w:p>
        </w:tc>
        <w:tc>
          <w:tcPr>
            <w:tcW w:w="1134"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岗位职责</w:t>
            </w:r>
          </w:p>
        </w:tc>
        <w:tc>
          <w:tcPr>
            <w:tcW w:w="992"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专职/兼职</w:t>
            </w:r>
          </w:p>
        </w:tc>
        <w:tc>
          <w:tcPr>
            <w:tcW w:w="1276"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项目经验</w:t>
            </w:r>
          </w:p>
        </w:tc>
        <w:tc>
          <w:tcPr>
            <w:tcW w:w="3741" w:type="dxa"/>
            <w:gridSpan w:val="4"/>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Merge w:val="continue"/>
            <w:vAlign w:val="center"/>
          </w:tcPr>
          <w:p>
            <w:pPr>
              <w:widowControl/>
              <w:spacing w:line="400" w:lineRule="exact"/>
              <w:jc w:val="left"/>
              <w:rPr>
                <w:rFonts w:ascii="华文中宋" w:hAnsi="华文中宋" w:eastAsia="华文中宋" w:cs="Arial"/>
                <w:kern w:val="0"/>
                <w:sz w:val="24"/>
                <w:szCs w:val="20"/>
              </w:rPr>
            </w:pPr>
          </w:p>
        </w:tc>
        <w:tc>
          <w:tcPr>
            <w:tcW w:w="498" w:type="dxa"/>
            <w:vMerge w:val="continue"/>
            <w:vAlign w:val="center"/>
          </w:tcPr>
          <w:p>
            <w:pPr>
              <w:widowControl/>
              <w:spacing w:line="400" w:lineRule="exact"/>
              <w:jc w:val="left"/>
              <w:rPr>
                <w:rFonts w:ascii="华文中宋" w:hAnsi="华文中宋" w:eastAsia="华文中宋" w:cs="Arial"/>
                <w:kern w:val="0"/>
                <w:sz w:val="24"/>
                <w:szCs w:val="20"/>
              </w:rPr>
            </w:pPr>
          </w:p>
        </w:tc>
        <w:tc>
          <w:tcPr>
            <w:tcW w:w="732" w:type="dxa"/>
            <w:vMerge w:val="continue"/>
            <w:vAlign w:val="center"/>
          </w:tcPr>
          <w:p>
            <w:pPr>
              <w:widowControl/>
              <w:spacing w:line="400" w:lineRule="exact"/>
              <w:jc w:val="left"/>
              <w:rPr>
                <w:rFonts w:ascii="华文中宋" w:hAnsi="华文中宋" w:eastAsia="华文中宋" w:cs="Arial"/>
                <w:kern w:val="0"/>
                <w:sz w:val="24"/>
                <w:szCs w:val="20"/>
              </w:rPr>
            </w:pPr>
          </w:p>
        </w:tc>
        <w:tc>
          <w:tcPr>
            <w:tcW w:w="1134" w:type="dxa"/>
            <w:vMerge w:val="continue"/>
          </w:tcPr>
          <w:p>
            <w:pPr>
              <w:widowControl/>
              <w:spacing w:line="400" w:lineRule="exact"/>
              <w:jc w:val="left"/>
              <w:rPr>
                <w:rFonts w:ascii="华文中宋" w:hAnsi="华文中宋" w:eastAsia="华文中宋" w:cs="Arial"/>
                <w:kern w:val="0"/>
                <w:sz w:val="24"/>
                <w:szCs w:val="20"/>
              </w:rPr>
            </w:pPr>
          </w:p>
        </w:tc>
        <w:tc>
          <w:tcPr>
            <w:tcW w:w="1134" w:type="dxa"/>
            <w:vMerge w:val="continue"/>
            <w:vAlign w:val="center"/>
          </w:tcPr>
          <w:p>
            <w:pPr>
              <w:widowControl/>
              <w:spacing w:line="400" w:lineRule="exact"/>
              <w:jc w:val="left"/>
              <w:rPr>
                <w:rFonts w:ascii="华文中宋" w:hAnsi="华文中宋" w:eastAsia="华文中宋" w:cs="Arial"/>
                <w:kern w:val="0"/>
                <w:sz w:val="24"/>
                <w:szCs w:val="20"/>
              </w:rPr>
            </w:pPr>
          </w:p>
        </w:tc>
        <w:tc>
          <w:tcPr>
            <w:tcW w:w="992" w:type="dxa"/>
            <w:vMerge w:val="continue"/>
          </w:tcPr>
          <w:p>
            <w:pPr>
              <w:widowControl/>
              <w:spacing w:line="400" w:lineRule="exact"/>
              <w:jc w:val="center"/>
              <w:rPr>
                <w:rFonts w:ascii="华文中宋" w:hAnsi="华文中宋" w:eastAsia="华文中宋" w:cs="Arial"/>
                <w:kern w:val="0"/>
                <w:sz w:val="24"/>
                <w:szCs w:val="20"/>
              </w:rPr>
            </w:pPr>
          </w:p>
        </w:tc>
        <w:tc>
          <w:tcPr>
            <w:tcW w:w="1276" w:type="dxa"/>
            <w:vMerge w:val="continue"/>
          </w:tcPr>
          <w:p>
            <w:pPr>
              <w:widowControl/>
              <w:spacing w:line="400" w:lineRule="exact"/>
              <w:jc w:val="center"/>
              <w:rPr>
                <w:rFonts w:ascii="华文中宋" w:hAnsi="华文中宋" w:eastAsia="华文中宋" w:cs="Arial"/>
                <w:kern w:val="0"/>
                <w:sz w:val="24"/>
                <w:szCs w:val="20"/>
              </w:rPr>
            </w:pPr>
          </w:p>
        </w:tc>
        <w:tc>
          <w:tcPr>
            <w:tcW w:w="992"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证书名称</w:t>
            </w:r>
          </w:p>
        </w:tc>
        <w:tc>
          <w:tcPr>
            <w:tcW w:w="992"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级别</w:t>
            </w:r>
          </w:p>
        </w:tc>
        <w:tc>
          <w:tcPr>
            <w:tcW w:w="851"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证号</w:t>
            </w:r>
          </w:p>
        </w:tc>
        <w:tc>
          <w:tcPr>
            <w:tcW w:w="906"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管</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理</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技</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术</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其</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他</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b/>
                <w:bCs/>
                <w:kern w:val="0"/>
                <w:sz w:val="24"/>
                <w:szCs w:val="20"/>
              </w:rPr>
            </w:pPr>
          </w:p>
        </w:tc>
        <w:tc>
          <w:tcPr>
            <w:tcW w:w="732" w:type="dxa"/>
            <w:vAlign w:val="center"/>
          </w:tcPr>
          <w:p>
            <w:pPr>
              <w:widowControl/>
              <w:spacing w:line="400" w:lineRule="exact"/>
              <w:jc w:val="left"/>
              <w:rPr>
                <w:rFonts w:ascii="华文中宋" w:hAnsi="华文中宋" w:eastAsia="华文中宋" w:cs="Arial"/>
                <w:b/>
                <w:bCs/>
                <w:kern w:val="0"/>
                <w:sz w:val="24"/>
                <w:szCs w:val="20"/>
              </w:rPr>
            </w:pPr>
          </w:p>
        </w:tc>
        <w:tc>
          <w:tcPr>
            <w:tcW w:w="1134" w:type="dxa"/>
          </w:tcPr>
          <w:p>
            <w:pPr>
              <w:widowControl/>
              <w:spacing w:line="400" w:lineRule="exact"/>
              <w:jc w:val="left"/>
              <w:rPr>
                <w:rFonts w:ascii="华文中宋" w:hAnsi="华文中宋" w:eastAsia="华文中宋" w:cs="Arial"/>
                <w:b/>
                <w:bCs/>
                <w:kern w:val="0"/>
                <w:sz w:val="24"/>
                <w:szCs w:val="20"/>
              </w:rPr>
            </w:pPr>
          </w:p>
        </w:tc>
        <w:tc>
          <w:tcPr>
            <w:tcW w:w="1134" w:type="dxa"/>
            <w:vAlign w:val="center"/>
          </w:tcPr>
          <w:p>
            <w:pPr>
              <w:widowControl/>
              <w:spacing w:line="400" w:lineRule="exact"/>
              <w:jc w:val="left"/>
              <w:rPr>
                <w:rFonts w:ascii="华文中宋" w:hAnsi="华文中宋" w:eastAsia="华文中宋" w:cs="Arial"/>
                <w:b/>
                <w:bCs/>
                <w:kern w:val="0"/>
                <w:sz w:val="24"/>
                <w:szCs w:val="20"/>
              </w:rPr>
            </w:pPr>
          </w:p>
        </w:tc>
        <w:tc>
          <w:tcPr>
            <w:tcW w:w="992" w:type="dxa"/>
          </w:tcPr>
          <w:p>
            <w:pPr>
              <w:widowControl/>
              <w:spacing w:line="400" w:lineRule="exact"/>
              <w:jc w:val="left"/>
              <w:rPr>
                <w:rFonts w:ascii="华文中宋" w:hAnsi="华文中宋" w:eastAsia="华文中宋" w:cs="Arial"/>
                <w:b/>
                <w:bCs/>
                <w:kern w:val="0"/>
                <w:sz w:val="24"/>
                <w:szCs w:val="20"/>
              </w:rPr>
            </w:pPr>
          </w:p>
        </w:tc>
        <w:tc>
          <w:tcPr>
            <w:tcW w:w="1276" w:type="dxa"/>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851" w:type="dxa"/>
            <w:vAlign w:val="center"/>
          </w:tcPr>
          <w:p>
            <w:pPr>
              <w:widowControl/>
              <w:spacing w:line="400" w:lineRule="exact"/>
              <w:jc w:val="left"/>
              <w:rPr>
                <w:rFonts w:ascii="华文中宋" w:hAnsi="华文中宋" w:eastAsia="华文中宋" w:cs="Arial"/>
                <w:b/>
                <w:bCs/>
                <w:kern w:val="0"/>
                <w:sz w:val="24"/>
                <w:szCs w:val="20"/>
              </w:rPr>
            </w:pPr>
          </w:p>
        </w:tc>
        <w:tc>
          <w:tcPr>
            <w:tcW w:w="906" w:type="dxa"/>
            <w:vAlign w:val="center"/>
          </w:tcPr>
          <w:p>
            <w:pPr>
              <w:widowControl/>
              <w:spacing w:line="400" w:lineRule="exact"/>
              <w:jc w:val="left"/>
              <w:rPr>
                <w:rFonts w:ascii="华文中宋" w:hAnsi="华文中宋" w:eastAsia="华文中宋" w:cs="Arial"/>
                <w:b/>
                <w:bCs/>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b/>
                <w:bCs/>
                <w:kern w:val="0"/>
                <w:sz w:val="24"/>
                <w:szCs w:val="20"/>
              </w:rPr>
            </w:pPr>
          </w:p>
        </w:tc>
        <w:tc>
          <w:tcPr>
            <w:tcW w:w="732" w:type="dxa"/>
            <w:vAlign w:val="center"/>
          </w:tcPr>
          <w:p>
            <w:pPr>
              <w:widowControl/>
              <w:spacing w:line="400" w:lineRule="exact"/>
              <w:jc w:val="left"/>
              <w:rPr>
                <w:rFonts w:ascii="华文中宋" w:hAnsi="华文中宋" w:eastAsia="华文中宋" w:cs="Arial"/>
                <w:b/>
                <w:bCs/>
                <w:kern w:val="0"/>
                <w:sz w:val="24"/>
                <w:szCs w:val="20"/>
              </w:rPr>
            </w:pPr>
          </w:p>
        </w:tc>
        <w:tc>
          <w:tcPr>
            <w:tcW w:w="1134" w:type="dxa"/>
          </w:tcPr>
          <w:p>
            <w:pPr>
              <w:widowControl/>
              <w:spacing w:line="400" w:lineRule="exact"/>
              <w:jc w:val="left"/>
              <w:rPr>
                <w:rFonts w:ascii="华文中宋" w:hAnsi="华文中宋" w:eastAsia="华文中宋" w:cs="Arial"/>
                <w:b/>
                <w:bCs/>
                <w:kern w:val="0"/>
                <w:sz w:val="24"/>
                <w:szCs w:val="20"/>
              </w:rPr>
            </w:pPr>
          </w:p>
        </w:tc>
        <w:tc>
          <w:tcPr>
            <w:tcW w:w="1134" w:type="dxa"/>
            <w:vAlign w:val="center"/>
          </w:tcPr>
          <w:p>
            <w:pPr>
              <w:widowControl/>
              <w:spacing w:line="400" w:lineRule="exact"/>
              <w:jc w:val="left"/>
              <w:rPr>
                <w:rFonts w:ascii="华文中宋" w:hAnsi="华文中宋" w:eastAsia="华文中宋" w:cs="Arial"/>
                <w:b/>
                <w:bCs/>
                <w:kern w:val="0"/>
                <w:sz w:val="24"/>
                <w:szCs w:val="20"/>
              </w:rPr>
            </w:pPr>
          </w:p>
        </w:tc>
        <w:tc>
          <w:tcPr>
            <w:tcW w:w="992" w:type="dxa"/>
          </w:tcPr>
          <w:p>
            <w:pPr>
              <w:widowControl/>
              <w:spacing w:line="400" w:lineRule="exact"/>
              <w:jc w:val="left"/>
              <w:rPr>
                <w:rFonts w:ascii="华文中宋" w:hAnsi="华文中宋" w:eastAsia="华文中宋" w:cs="Arial"/>
                <w:b/>
                <w:bCs/>
                <w:kern w:val="0"/>
                <w:sz w:val="24"/>
                <w:szCs w:val="20"/>
              </w:rPr>
            </w:pPr>
          </w:p>
        </w:tc>
        <w:tc>
          <w:tcPr>
            <w:tcW w:w="1276" w:type="dxa"/>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851" w:type="dxa"/>
            <w:vAlign w:val="center"/>
          </w:tcPr>
          <w:p>
            <w:pPr>
              <w:widowControl/>
              <w:spacing w:line="400" w:lineRule="exact"/>
              <w:jc w:val="left"/>
              <w:rPr>
                <w:rFonts w:ascii="华文中宋" w:hAnsi="华文中宋" w:eastAsia="华文中宋" w:cs="Arial"/>
                <w:b/>
                <w:bCs/>
                <w:kern w:val="0"/>
                <w:sz w:val="24"/>
                <w:szCs w:val="20"/>
              </w:rPr>
            </w:pPr>
          </w:p>
        </w:tc>
        <w:tc>
          <w:tcPr>
            <w:tcW w:w="906" w:type="dxa"/>
            <w:vAlign w:val="center"/>
          </w:tcPr>
          <w:p>
            <w:pPr>
              <w:widowControl/>
              <w:spacing w:line="400" w:lineRule="exact"/>
              <w:jc w:val="left"/>
              <w:rPr>
                <w:rFonts w:ascii="华文中宋" w:hAnsi="华文中宋" w:eastAsia="华文中宋" w:cs="Arial"/>
                <w:b/>
                <w:bCs/>
                <w:kern w:val="0"/>
                <w:sz w:val="24"/>
                <w:szCs w:val="20"/>
              </w:rPr>
            </w:pPr>
          </w:p>
        </w:tc>
      </w:tr>
    </w:tbl>
    <w:p>
      <w:pPr>
        <w:widowControl/>
        <w:adjustRightInd w:val="0"/>
        <w:spacing w:before="312" w:beforeLines="100" w:after="156" w:afterLines="50"/>
        <w:ind w:right="48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供应商名称（盖章）：XXXXXXX有限公司</w:t>
      </w:r>
    </w:p>
    <w:p>
      <w:pPr>
        <w:widowControl/>
        <w:adjustRightInd w:val="0"/>
        <w:spacing w:before="312" w:beforeLines="100" w:after="156" w:afterLines="50"/>
        <w:ind w:right="48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法定代表人或授权代表（签字）：                协商日期：</w:t>
      </w:r>
      <w:r>
        <w:rPr>
          <w:rFonts w:hint="eastAsia" w:ascii="华文中宋" w:hAnsi="华文中宋" w:eastAsia="华文中宋" w:cs="Times New Roman"/>
          <w:kern w:val="0"/>
          <w:sz w:val="36"/>
          <w:szCs w:val="36"/>
        </w:rPr>
        <w:br w:type="page"/>
      </w:r>
    </w:p>
    <w:p>
      <w:pPr>
        <w:rPr>
          <w:rFonts w:ascii="华文中宋" w:hAnsi="华文中宋" w:eastAsia="华文中宋"/>
        </w:rPr>
      </w:pPr>
      <w:r>
        <w:rPr>
          <w:rFonts w:hint="eastAsia" w:ascii="华文中宋" w:hAnsi="华文中宋" w:eastAsia="华文中宋" w:cs="Times New Roman"/>
          <w:b/>
          <w:bCs/>
          <w:kern w:val="0"/>
          <w:sz w:val="24"/>
          <w:szCs w:val="24"/>
        </w:rPr>
        <w:t xml:space="preserve">附件十一        </w:t>
      </w:r>
      <w:r>
        <w:rPr>
          <w:rFonts w:hint="eastAsia" w:ascii="华文中宋" w:hAnsi="华文中宋" w:eastAsia="华文中宋" w:cs="Times New Roman"/>
          <w:b/>
          <w:bCs/>
          <w:kern w:val="0"/>
          <w:sz w:val="30"/>
          <w:szCs w:val="30"/>
        </w:rPr>
        <w:t>供应商认为需补充的其它材料（如有）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3175"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jc w:val="center"/>
                          </w:pPr>
                          <w:r>
                            <w:fldChar w:fldCharType="begin"/>
                          </w:r>
                          <w:r>
                            <w:instrText xml:space="preserve"> PAGE   \* MERGEFORMAT </w:instrText>
                          </w:r>
                          <w:r>
                            <w:fldChar w:fldCharType="separate"/>
                          </w:r>
                          <w:r>
                            <w:rPr>
                              <w:lang w:val="zh-CN"/>
                            </w:rPr>
                            <w:t>20</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rPr>
                        <w:lang w:val="zh-CN"/>
                      </w:rPr>
                      <w:t>20</w:t>
                    </w:r>
                    <w:r>
                      <w:fldChar w:fldCharType="end"/>
                    </w:r>
                  </w:p>
                </w:txbxContent>
              </v:textbox>
            </v:shape>
          </w:pict>
        </mc:Fallback>
      </mc:AlternateContent>
    </w:r>
  </w:p>
  <w:p>
    <w:pPr>
      <w:pStyle w:val="9"/>
      <w:jc w:val="center"/>
      <w:rPr>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华文行楷" w:hAnsi="华文行楷" w:eastAsia="华文行楷" w:cs="华文行楷"/>
      </w:rPr>
      <w:t>贵州大学单一来源采购文件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4B055"/>
    <w:multiLevelType w:val="singleLevel"/>
    <w:tmpl w:val="F534B055"/>
    <w:lvl w:ilvl="0" w:tentative="0">
      <w:start w:val="1"/>
      <w:numFmt w:val="decimal"/>
      <w:suff w:val="nothing"/>
      <w:lvlText w:val="%1、"/>
      <w:lvlJc w:val="left"/>
    </w:lvl>
  </w:abstractNum>
  <w:abstractNum w:abstractNumId="1">
    <w:nsid w:val="467669FD"/>
    <w:multiLevelType w:val="multilevel"/>
    <w:tmpl w:val="467669FD"/>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xY2UyYzVmY2Q2NmQ4Mjc4MjI4Yzk4ZWY0OTZlMmIifQ=="/>
  </w:docVars>
  <w:rsids>
    <w:rsidRoot w:val="00203FC0"/>
    <w:rsid w:val="0002482F"/>
    <w:rsid w:val="00104FD6"/>
    <w:rsid w:val="00115273"/>
    <w:rsid w:val="0011760F"/>
    <w:rsid w:val="0016129E"/>
    <w:rsid w:val="001A22C8"/>
    <w:rsid w:val="001A241E"/>
    <w:rsid w:val="001C248D"/>
    <w:rsid w:val="001E323A"/>
    <w:rsid w:val="001F490C"/>
    <w:rsid w:val="00203FC0"/>
    <w:rsid w:val="0021645E"/>
    <w:rsid w:val="00225C3C"/>
    <w:rsid w:val="002659CC"/>
    <w:rsid w:val="00294D3B"/>
    <w:rsid w:val="002A5CC9"/>
    <w:rsid w:val="00301A3E"/>
    <w:rsid w:val="003415AB"/>
    <w:rsid w:val="0035274F"/>
    <w:rsid w:val="003C49C4"/>
    <w:rsid w:val="003F32E1"/>
    <w:rsid w:val="00406362"/>
    <w:rsid w:val="00450EB9"/>
    <w:rsid w:val="004C3ED2"/>
    <w:rsid w:val="004C52E9"/>
    <w:rsid w:val="00543E32"/>
    <w:rsid w:val="005460A2"/>
    <w:rsid w:val="00562241"/>
    <w:rsid w:val="005639E7"/>
    <w:rsid w:val="0057735C"/>
    <w:rsid w:val="005A6741"/>
    <w:rsid w:val="005B3115"/>
    <w:rsid w:val="00626F88"/>
    <w:rsid w:val="00642E4F"/>
    <w:rsid w:val="00736CB2"/>
    <w:rsid w:val="007B4A16"/>
    <w:rsid w:val="007C4E1F"/>
    <w:rsid w:val="007F06D5"/>
    <w:rsid w:val="00815480"/>
    <w:rsid w:val="00853E01"/>
    <w:rsid w:val="00855A0E"/>
    <w:rsid w:val="00870CDF"/>
    <w:rsid w:val="008C10CF"/>
    <w:rsid w:val="008E43A9"/>
    <w:rsid w:val="008F39D3"/>
    <w:rsid w:val="008F465D"/>
    <w:rsid w:val="0090031A"/>
    <w:rsid w:val="009D2F3C"/>
    <w:rsid w:val="00A16557"/>
    <w:rsid w:val="00A95C33"/>
    <w:rsid w:val="00B00C72"/>
    <w:rsid w:val="00B63D6A"/>
    <w:rsid w:val="00B9767D"/>
    <w:rsid w:val="00BC3962"/>
    <w:rsid w:val="00C836CA"/>
    <w:rsid w:val="00D0558B"/>
    <w:rsid w:val="00D14491"/>
    <w:rsid w:val="00D325E7"/>
    <w:rsid w:val="00D42358"/>
    <w:rsid w:val="00DA7C61"/>
    <w:rsid w:val="00DD4748"/>
    <w:rsid w:val="00DE0698"/>
    <w:rsid w:val="00E23DB8"/>
    <w:rsid w:val="00E27E53"/>
    <w:rsid w:val="00E370DC"/>
    <w:rsid w:val="00E3781F"/>
    <w:rsid w:val="00E400EA"/>
    <w:rsid w:val="00EC6BDE"/>
    <w:rsid w:val="00F30565"/>
    <w:rsid w:val="00F4130E"/>
    <w:rsid w:val="00F670F9"/>
    <w:rsid w:val="00F837E3"/>
    <w:rsid w:val="00F924B3"/>
    <w:rsid w:val="0358789D"/>
    <w:rsid w:val="05DC79E1"/>
    <w:rsid w:val="06315355"/>
    <w:rsid w:val="0BD04CB6"/>
    <w:rsid w:val="10A30FCC"/>
    <w:rsid w:val="119E19D6"/>
    <w:rsid w:val="12441C25"/>
    <w:rsid w:val="12E16233"/>
    <w:rsid w:val="14DA2981"/>
    <w:rsid w:val="1B601F33"/>
    <w:rsid w:val="1D312560"/>
    <w:rsid w:val="1F7B2AD0"/>
    <w:rsid w:val="201D165A"/>
    <w:rsid w:val="230E0831"/>
    <w:rsid w:val="2F9A254A"/>
    <w:rsid w:val="31203EE5"/>
    <w:rsid w:val="3E4D5748"/>
    <w:rsid w:val="3EB71AB0"/>
    <w:rsid w:val="3FB25F95"/>
    <w:rsid w:val="42BD6417"/>
    <w:rsid w:val="43D8640F"/>
    <w:rsid w:val="448A4526"/>
    <w:rsid w:val="48F16415"/>
    <w:rsid w:val="4AA823A9"/>
    <w:rsid w:val="4D035B22"/>
    <w:rsid w:val="4EA0139E"/>
    <w:rsid w:val="52FB59F5"/>
    <w:rsid w:val="56297DCF"/>
    <w:rsid w:val="604A4767"/>
    <w:rsid w:val="66D70755"/>
    <w:rsid w:val="67CE722E"/>
    <w:rsid w:val="6A7560B2"/>
    <w:rsid w:val="784F120E"/>
    <w:rsid w:val="7D574CAE"/>
    <w:rsid w:val="7DBC5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autoRedefine/>
    <w:qFormat/>
    <w:uiPriority w:val="9"/>
    <w:pPr>
      <w:keepNext/>
      <w:keepLines/>
      <w:widowControl/>
      <w:spacing w:before="260" w:after="260" w:line="416" w:lineRule="auto"/>
      <w:jc w:val="left"/>
      <w:outlineLvl w:val="1"/>
    </w:pPr>
    <w:rPr>
      <w:rFonts w:ascii="Arial" w:hAnsi="Arial" w:eastAsia="黑体" w:cs="Times New Roman"/>
      <w:b/>
      <w:bCs/>
      <w:kern w:val="0"/>
      <w:sz w:val="32"/>
      <w:szCs w:val="32"/>
    </w:rPr>
  </w:style>
  <w:style w:type="paragraph" w:styleId="3">
    <w:name w:val="heading 3"/>
    <w:basedOn w:val="1"/>
    <w:next w:val="1"/>
    <w:link w:val="22"/>
    <w:autoRedefine/>
    <w:qFormat/>
    <w:uiPriority w:val="9"/>
    <w:pPr>
      <w:keepNext/>
      <w:keepLines/>
      <w:widowControl/>
      <w:tabs>
        <w:tab w:val="left" w:pos="720"/>
      </w:tabs>
      <w:adjustRightInd w:val="0"/>
      <w:spacing w:before="260" w:after="260" w:line="416" w:lineRule="atLeast"/>
      <w:ind w:left="720" w:hanging="432"/>
      <w:jc w:val="left"/>
      <w:textAlignment w:val="baseline"/>
      <w:outlineLvl w:val="2"/>
    </w:pPr>
    <w:rPr>
      <w:rFonts w:ascii="Times New Roman" w:hAnsi="Times New Roman" w:eastAsia="宋体" w:cs="Times New Roman"/>
      <w:b/>
      <w:bCs/>
      <w:kern w:val="0"/>
      <w:sz w:val="20"/>
      <w:szCs w:val="20"/>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5"/>
    <w:autoRedefine/>
    <w:unhideWhenUsed/>
    <w:qFormat/>
    <w:uiPriority w:val="99"/>
    <w:pPr>
      <w:widowControl/>
      <w:jc w:val="left"/>
    </w:pPr>
    <w:rPr>
      <w:rFonts w:ascii="Times New Roman" w:hAnsi="Times New Roman" w:eastAsia="宋体" w:cs="Times New Roman"/>
      <w:kern w:val="0"/>
      <w:sz w:val="20"/>
      <w:szCs w:val="20"/>
    </w:rPr>
  </w:style>
  <w:style w:type="paragraph" w:styleId="5">
    <w:name w:val="Body Text"/>
    <w:basedOn w:val="1"/>
    <w:next w:val="1"/>
    <w:link w:val="23"/>
    <w:autoRedefine/>
    <w:qFormat/>
    <w:uiPriority w:val="1"/>
    <w:pPr>
      <w:widowControl/>
      <w:jc w:val="left"/>
    </w:pPr>
    <w:rPr>
      <w:rFonts w:ascii="宋体" w:hAnsi="宋体" w:eastAsia="宋体" w:cs="宋体"/>
      <w:b/>
      <w:bCs/>
      <w:kern w:val="0"/>
      <w:sz w:val="24"/>
      <w:szCs w:val="24"/>
      <w:lang w:val="zh-CN" w:bidi="zh-CN"/>
    </w:rPr>
  </w:style>
  <w:style w:type="paragraph" w:styleId="6">
    <w:name w:val="Body Text Indent"/>
    <w:basedOn w:val="1"/>
    <w:link w:val="26"/>
    <w:autoRedefine/>
    <w:unhideWhenUsed/>
    <w:qFormat/>
    <w:uiPriority w:val="99"/>
    <w:pPr>
      <w:widowControl/>
      <w:ind w:firstLine="640" w:firstLineChars="200"/>
      <w:jc w:val="left"/>
    </w:pPr>
    <w:rPr>
      <w:rFonts w:ascii="仿宋_GB2312" w:hAnsi="Times New Roman" w:eastAsia="仿宋_GB2312" w:cs="Times New Roman"/>
      <w:kern w:val="0"/>
      <w:sz w:val="32"/>
      <w:szCs w:val="20"/>
    </w:rPr>
  </w:style>
  <w:style w:type="paragraph" w:styleId="7">
    <w:name w:val="Plain Text"/>
    <w:basedOn w:val="1"/>
    <w:link w:val="27"/>
    <w:autoRedefine/>
    <w:unhideWhenUsed/>
    <w:qFormat/>
    <w:uiPriority w:val="0"/>
    <w:pPr>
      <w:widowControl/>
      <w:jc w:val="left"/>
    </w:pPr>
    <w:rPr>
      <w:rFonts w:ascii="宋体" w:hAnsi="Times New Roman" w:eastAsia="宋体" w:cs="Times New Roman"/>
      <w:kern w:val="0"/>
      <w:sz w:val="20"/>
      <w:szCs w:val="20"/>
    </w:rPr>
  </w:style>
  <w:style w:type="paragraph" w:styleId="8">
    <w:name w:val="Balloon Text"/>
    <w:basedOn w:val="1"/>
    <w:link w:val="29"/>
    <w:autoRedefine/>
    <w:unhideWhenUsed/>
    <w:qFormat/>
    <w:uiPriority w:val="99"/>
    <w:pPr>
      <w:widowControl/>
      <w:jc w:val="left"/>
    </w:pPr>
    <w:rPr>
      <w:rFonts w:ascii="Times New Roman" w:hAnsi="Times New Roman" w:eastAsia="宋体" w:cs="Times New Roman"/>
      <w:kern w:val="0"/>
      <w:sz w:val="18"/>
      <w:szCs w:val="18"/>
    </w:rPr>
  </w:style>
  <w:style w:type="paragraph" w:styleId="9">
    <w:name w:val="footer"/>
    <w:basedOn w:val="1"/>
    <w:link w:val="31"/>
    <w:autoRedefine/>
    <w:unhideWhenUsed/>
    <w:qFormat/>
    <w:uiPriority w:val="99"/>
    <w:pPr>
      <w:widowControl/>
      <w:tabs>
        <w:tab w:val="center" w:pos="4153"/>
        <w:tab w:val="right" w:pos="8306"/>
      </w:tabs>
      <w:snapToGrid w:val="0"/>
      <w:jc w:val="left"/>
    </w:pPr>
    <w:rPr>
      <w:rFonts w:ascii="Times New Roman" w:hAnsi="Times New Roman" w:eastAsia="宋体" w:cs="Times New Roman"/>
      <w:kern w:val="0"/>
      <w:sz w:val="18"/>
      <w:szCs w:val="18"/>
    </w:rPr>
  </w:style>
  <w:style w:type="paragraph" w:styleId="10">
    <w:name w:val="header"/>
    <w:basedOn w:val="1"/>
    <w:link w:val="33"/>
    <w:autoRedefine/>
    <w:unhideWhenUsed/>
    <w:qFormat/>
    <w:uiPriority w:val="0"/>
    <w:pPr>
      <w:widowControl/>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1">
    <w:name w:val="toc 1"/>
    <w:basedOn w:val="1"/>
    <w:next w:val="1"/>
    <w:autoRedefine/>
    <w:qFormat/>
    <w:uiPriority w:val="39"/>
    <w:rPr>
      <w:rFonts w:ascii="Calibri" w:hAnsi="Calibri" w:eastAsia="宋体" w:cs="Times New Roman"/>
      <w:szCs w:val="20"/>
    </w:rPr>
  </w:style>
  <w:style w:type="paragraph" w:styleId="12">
    <w:name w:val="toc 2"/>
    <w:basedOn w:val="1"/>
    <w:next w:val="1"/>
    <w:autoRedefine/>
    <w:unhideWhenUsed/>
    <w:qFormat/>
    <w:uiPriority w:val="39"/>
    <w:pPr>
      <w:ind w:left="420" w:leftChars="200"/>
    </w:p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0"/>
    </w:rPr>
  </w:style>
  <w:style w:type="paragraph" w:styleId="14">
    <w:name w:val="annotation subject"/>
    <w:basedOn w:val="4"/>
    <w:next w:val="4"/>
    <w:link w:val="35"/>
    <w:autoRedefine/>
    <w:unhideWhenUsed/>
    <w:qFormat/>
    <w:uiPriority w:val="99"/>
    <w:rPr>
      <w:b/>
      <w:bCs/>
    </w:rPr>
  </w:style>
  <w:style w:type="paragraph" w:styleId="15">
    <w:name w:val="Body Text First Indent 2"/>
    <w:next w:val="1"/>
    <w:autoRedefine/>
    <w:qFormat/>
    <w:uiPriority w:val="0"/>
    <w:pPr>
      <w:widowControl w:val="0"/>
      <w:spacing w:after="120"/>
      <w:ind w:left="200" w:leftChars="200" w:firstLine="200" w:firstLineChars="200"/>
      <w:jc w:val="both"/>
    </w:pPr>
    <w:rPr>
      <w:rFonts w:ascii="Calibri" w:hAnsi="Calibri" w:eastAsia="宋体" w:cs="Arial"/>
      <w:kern w:val="2"/>
      <w:sz w:val="21"/>
      <w:szCs w:val="24"/>
      <w:lang w:val="en-US" w:eastAsia="zh-CN" w:bidi="ar-SA"/>
    </w:rPr>
  </w:style>
  <w:style w:type="character" w:styleId="18">
    <w:name w:val="Strong"/>
    <w:autoRedefine/>
    <w:qFormat/>
    <w:uiPriority w:val="0"/>
    <w:rPr>
      <w:b/>
      <w:bCs/>
    </w:rPr>
  </w:style>
  <w:style w:type="character" w:styleId="19">
    <w:name w:val="Hyperlink"/>
    <w:autoRedefine/>
    <w:unhideWhenUsed/>
    <w:qFormat/>
    <w:uiPriority w:val="99"/>
    <w:rPr>
      <w:color w:val="333333"/>
      <w:u w:val="none"/>
    </w:rPr>
  </w:style>
  <w:style w:type="character" w:styleId="20">
    <w:name w:val="annotation reference"/>
    <w:autoRedefine/>
    <w:unhideWhenUsed/>
    <w:qFormat/>
    <w:uiPriority w:val="99"/>
    <w:rPr>
      <w:sz w:val="21"/>
      <w:szCs w:val="21"/>
    </w:rPr>
  </w:style>
  <w:style w:type="character" w:customStyle="1" w:styleId="21">
    <w:name w:val="标题 2 字符"/>
    <w:basedOn w:val="17"/>
    <w:link w:val="2"/>
    <w:autoRedefine/>
    <w:qFormat/>
    <w:uiPriority w:val="9"/>
    <w:rPr>
      <w:rFonts w:ascii="Arial" w:hAnsi="Arial" w:eastAsia="黑体" w:cs="Times New Roman"/>
      <w:b/>
      <w:bCs/>
      <w:kern w:val="0"/>
      <w:sz w:val="32"/>
      <w:szCs w:val="32"/>
    </w:rPr>
  </w:style>
  <w:style w:type="character" w:customStyle="1" w:styleId="22">
    <w:name w:val="标题 3 字符"/>
    <w:basedOn w:val="17"/>
    <w:link w:val="3"/>
    <w:autoRedefine/>
    <w:qFormat/>
    <w:uiPriority w:val="9"/>
    <w:rPr>
      <w:rFonts w:ascii="Times New Roman" w:hAnsi="Times New Roman" w:eastAsia="宋体" w:cs="Times New Roman"/>
      <w:b/>
      <w:bCs/>
      <w:kern w:val="0"/>
      <w:sz w:val="20"/>
      <w:szCs w:val="20"/>
    </w:rPr>
  </w:style>
  <w:style w:type="character" w:customStyle="1" w:styleId="23">
    <w:name w:val="正文文本 字符"/>
    <w:basedOn w:val="17"/>
    <w:link w:val="5"/>
    <w:autoRedefine/>
    <w:qFormat/>
    <w:uiPriority w:val="1"/>
    <w:rPr>
      <w:rFonts w:ascii="宋体" w:hAnsi="宋体" w:eastAsia="宋体" w:cs="宋体"/>
      <w:b/>
      <w:bCs/>
      <w:kern w:val="0"/>
      <w:sz w:val="24"/>
      <w:szCs w:val="24"/>
      <w:lang w:val="zh-CN" w:bidi="zh-CN"/>
    </w:rPr>
  </w:style>
  <w:style w:type="character" w:customStyle="1" w:styleId="24">
    <w:name w:val="批注文字 字符"/>
    <w:basedOn w:val="17"/>
    <w:autoRedefine/>
    <w:semiHidden/>
    <w:qFormat/>
    <w:uiPriority w:val="99"/>
  </w:style>
  <w:style w:type="character" w:customStyle="1" w:styleId="25">
    <w:name w:val="批注文字 字符1"/>
    <w:link w:val="4"/>
    <w:autoRedefine/>
    <w:qFormat/>
    <w:uiPriority w:val="99"/>
    <w:rPr>
      <w:rFonts w:ascii="Times New Roman" w:hAnsi="Times New Roman" w:eastAsia="宋体" w:cs="Times New Roman"/>
      <w:kern w:val="0"/>
      <w:sz w:val="20"/>
      <w:szCs w:val="20"/>
    </w:rPr>
  </w:style>
  <w:style w:type="character" w:customStyle="1" w:styleId="26">
    <w:name w:val="正文文本缩进 字符"/>
    <w:basedOn w:val="17"/>
    <w:link w:val="6"/>
    <w:autoRedefine/>
    <w:qFormat/>
    <w:uiPriority w:val="99"/>
    <w:rPr>
      <w:rFonts w:ascii="仿宋_GB2312" w:hAnsi="Times New Roman" w:eastAsia="仿宋_GB2312" w:cs="Times New Roman"/>
      <w:kern w:val="0"/>
      <w:sz w:val="32"/>
      <w:szCs w:val="20"/>
    </w:rPr>
  </w:style>
  <w:style w:type="character" w:customStyle="1" w:styleId="27">
    <w:name w:val="纯文本 字符"/>
    <w:basedOn w:val="17"/>
    <w:link w:val="7"/>
    <w:autoRedefine/>
    <w:qFormat/>
    <w:uiPriority w:val="99"/>
    <w:rPr>
      <w:rFonts w:ascii="宋体" w:hAnsi="Times New Roman" w:eastAsia="宋体" w:cs="Times New Roman"/>
      <w:kern w:val="0"/>
      <w:sz w:val="20"/>
      <w:szCs w:val="20"/>
    </w:rPr>
  </w:style>
  <w:style w:type="character" w:customStyle="1" w:styleId="28">
    <w:name w:val="批注框文本 字符"/>
    <w:basedOn w:val="17"/>
    <w:autoRedefine/>
    <w:semiHidden/>
    <w:qFormat/>
    <w:uiPriority w:val="99"/>
    <w:rPr>
      <w:sz w:val="18"/>
      <w:szCs w:val="18"/>
    </w:rPr>
  </w:style>
  <w:style w:type="character" w:customStyle="1" w:styleId="29">
    <w:name w:val="批注框文本 字符1"/>
    <w:link w:val="8"/>
    <w:autoRedefine/>
    <w:qFormat/>
    <w:uiPriority w:val="99"/>
    <w:rPr>
      <w:rFonts w:ascii="Times New Roman" w:hAnsi="Times New Roman" w:eastAsia="宋体" w:cs="Times New Roman"/>
      <w:kern w:val="0"/>
      <w:sz w:val="18"/>
      <w:szCs w:val="18"/>
    </w:rPr>
  </w:style>
  <w:style w:type="character" w:customStyle="1" w:styleId="30">
    <w:name w:val="页脚 字符"/>
    <w:basedOn w:val="17"/>
    <w:autoRedefine/>
    <w:qFormat/>
    <w:uiPriority w:val="0"/>
    <w:rPr>
      <w:sz w:val="18"/>
      <w:szCs w:val="18"/>
    </w:rPr>
  </w:style>
  <w:style w:type="character" w:customStyle="1" w:styleId="31">
    <w:name w:val="页脚 字符1"/>
    <w:link w:val="9"/>
    <w:autoRedefine/>
    <w:qFormat/>
    <w:uiPriority w:val="99"/>
    <w:rPr>
      <w:rFonts w:ascii="Times New Roman" w:hAnsi="Times New Roman" w:eastAsia="宋体" w:cs="Times New Roman"/>
      <w:kern w:val="0"/>
      <w:sz w:val="18"/>
      <w:szCs w:val="18"/>
    </w:rPr>
  </w:style>
  <w:style w:type="character" w:customStyle="1" w:styleId="32">
    <w:name w:val="页眉 字符"/>
    <w:basedOn w:val="17"/>
    <w:autoRedefine/>
    <w:semiHidden/>
    <w:qFormat/>
    <w:uiPriority w:val="99"/>
    <w:rPr>
      <w:sz w:val="18"/>
      <w:szCs w:val="18"/>
    </w:rPr>
  </w:style>
  <w:style w:type="character" w:customStyle="1" w:styleId="33">
    <w:name w:val="页眉 字符1"/>
    <w:link w:val="10"/>
    <w:autoRedefine/>
    <w:qFormat/>
    <w:uiPriority w:val="99"/>
    <w:rPr>
      <w:rFonts w:ascii="Times New Roman" w:hAnsi="Times New Roman" w:eastAsia="宋体" w:cs="Times New Roman"/>
      <w:kern w:val="0"/>
      <w:sz w:val="18"/>
      <w:szCs w:val="18"/>
    </w:rPr>
  </w:style>
  <w:style w:type="character" w:customStyle="1" w:styleId="34">
    <w:name w:val="批注主题 字符"/>
    <w:basedOn w:val="24"/>
    <w:autoRedefine/>
    <w:semiHidden/>
    <w:qFormat/>
    <w:uiPriority w:val="99"/>
    <w:rPr>
      <w:b/>
      <w:bCs/>
    </w:rPr>
  </w:style>
  <w:style w:type="character" w:customStyle="1" w:styleId="35">
    <w:name w:val="批注主题 字符1"/>
    <w:link w:val="14"/>
    <w:autoRedefine/>
    <w:qFormat/>
    <w:uiPriority w:val="99"/>
    <w:rPr>
      <w:rFonts w:ascii="Times New Roman" w:hAnsi="Times New Roman" w:eastAsia="宋体" w:cs="Times New Roman"/>
      <w:b/>
      <w:bCs/>
      <w:kern w:val="0"/>
      <w:sz w:val="20"/>
      <w:szCs w:val="20"/>
    </w:rPr>
  </w:style>
  <w:style w:type="character" w:customStyle="1" w:styleId="36">
    <w:name w:val="font01"/>
    <w:autoRedefine/>
    <w:qFormat/>
    <w:uiPriority w:val="0"/>
    <w:rPr>
      <w:rFonts w:hint="eastAsia" w:ascii="宋体" w:hAnsi="宋体" w:eastAsia="宋体" w:cs="宋体"/>
      <w:color w:val="000000"/>
      <w:sz w:val="20"/>
      <w:szCs w:val="20"/>
      <w:u w:val="none"/>
    </w:rPr>
  </w:style>
  <w:style w:type="character" w:customStyle="1" w:styleId="37">
    <w:name w:val="apple-converted-space"/>
    <w:autoRedefine/>
    <w:qFormat/>
    <w:uiPriority w:val="0"/>
  </w:style>
  <w:style w:type="character" w:customStyle="1" w:styleId="38">
    <w:name w:val="font11"/>
    <w:autoRedefine/>
    <w:qFormat/>
    <w:uiPriority w:val="0"/>
    <w:rPr>
      <w:rFonts w:hint="eastAsia" w:ascii="宋体" w:hAnsi="宋体" w:eastAsia="宋体" w:cs="宋体"/>
      <w:color w:val="000000"/>
      <w:sz w:val="20"/>
      <w:szCs w:val="20"/>
      <w:u w:val="none"/>
    </w:rPr>
  </w:style>
  <w:style w:type="character" w:customStyle="1" w:styleId="39">
    <w:name w:val="font31"/>
    <w:autoRedefine/>
    <w:qFormat/>
    <w:uiPriority w:val="0"/>
    <w:rPr>
      <w:rFonts w:hint="default" w:ascii="Times New Roman" w:hAnsi="Times New Roman" w:cs="Times New Roman"/>
      <w:color w:val="000000"/>
      <w:sz w:val="20"/>
      <w:szCs w:val="20"/>
      <w:u w:val="none"/>
    </w:rPr>
  </w:style>
  <w:style w:type="character" w:customStyle="1" w:styleId="40">
    <w:name w:val="monih3"/>
    <w:autoRedefine/>
    <w:qFormat/>
    <w:uiPriority w:val="0"/>
  </w:style>
  <w:style w:type="paragraph" w:customStyle="1" w:styleId="41">
    <w:name w:val="xl6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400" w:lineRule="exact"/>
      <w:ind w:firstLine="720" w:firstLineChars="200"/>
      <w:jc w:val="center"/>
      <w:textAlignment w:val="center"/>
    </w:pPr>
    <w:rPr>
      <w:rFonts w:ascii="宋体" w:hAnsi="宋体" w:eastAsia="宋体" w:cs="Times New Roman"/>
      <w:kern w:val="0"/>
      <w:sz w:val="24"/>
    </w:rPr>
  </w:style>
  <w:style w:type="paragraph" w:customStyle="1" w:styleId="42">
    <w:name w:val="正文文本缩进 31"/>
    <w:basedOn w:val="1"/>
    <w:autoRedefine/>
    <w:qFormat/>
    <w:uiPriority w:val="99"/>
    <w:pPr>
      <w:widowControl/>
      <w:snapToGrid w:val="0"/>
      <w:spacing w:line="300" w:lineRule="auto"/>
      <w:ind w:firstLine="200" w:firstLineChars="200"/>
      <w:jc w:val="left"/>
    </w:pPr>
    <w:rPr>
      <w:rFonts w:ascii="Times New Roman" w:hAnsi="Times New Roman" w:eastAsia="宋体" w:cs="Times New Roman"/>
      <w:kern w:val="0"/>
      <w:sz w:val="16"/>
      <w:szCs w:val="16"/>
    </w:rPr>
  </w:style>
  <w:style w:type="paragraph" w:customStyle="1" w:styleId="43">
    <w:name w:val="列表 21"/>
    <w:basedOn w:val="1"/>
    <w:autoRedefine/>
    <w:qFormat/>
    <w:uiPriority w:val="99"/>
    <w:pPr>
      <w:widowControl/>
      <w:ind w:left="400" w:leftChars="200" w:hanging="200" w:hangingChars="200"/>
      <w:jc w:val="left"/>
    </w:pPr>
    <w:rPr>
      <w:rFonts w:ascii="Times New Roman" w:hAnsi="Times New Roman" w:eastAsia="宋体" w:cs="Times New Roman"/>
      <w:kern w:val="0"/>
      <w:sz w:val="20"/>
      <w:szCs w:val="20"/>
    </w:rPr>
  </w:style>
  <w:style w:type="paragraph" w:customStyle="1" w:styleId="44">
    <w:name w:val="正文 New New New New New New New New New New New New New New New New New New New New New New New New New New New New New New New New New New New New New New New"/>
    <w:autoRedefine/>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45">
    <w:name w:val="Char1"/>
    <w:basedOn w:val="44"/>
    <w:autoRedefine/>
    <w:qFormat/>
    <w:uiPriority w:val="0"/>
    <w:rPr>
      <w:rFonts w:ascii="Tahoma" w:hAnsi="Tahoma"/>
      <w:kern w:val="2"/>
      <w:sz w:val="24"/>
    </w:rPr>
  </w:style>
  <w:style w:type="character" w:customStyle="1" w:styleId="46">
    <w:name w:val="font81"/>
    <w:autoRedefine/>
    <w:qFormat/>
    <w:uiPriority w:val="0"/>
    <w:rPr>
      <w:rFonts w:hint="eastAsia" w:ascii="宋体" w:hAnsi="宋体" w:eastAsia="宋体" w:cs="宋体"/>
      <w:color w:val="000000"/>
      <w:sz w:val="20"/>
      <w:szCs w:val="20"/>
      <w:u w:val="none"/>
    </w:rPr>
  </w:style>
  <w:style w:type="character" w:customStyle="1" w:styleId="47">
    <w:name w:val="font101"/>
    <w:autoRedefine/>
    <w:qFormat/>
    <w:uiPriority w:val="0"/>
    <w:rPr>
      <w:rFonts w:hint="eastAsia" w:ascii="宋体" w:hAnsi="宋体" w:eastAsia="宋体" w:cs="宋体"/>
      <w:color w:val="000000"/>
      <w:sz w:val="20"/>
      <w:szCs w:val="20"/>
      <w:u w:val="none"/>
    </w:rPr>
  </w:style>
  <w:style w:type="character" w:customStyle="1" w:styleId="48">
    <w:name w:val="font61"/>
    <w:autoRedefine/>
    <w:qFormat/>
    <w:uiPriority w:val="0"/>
    <w:rPr>
      <w:rFonts w:hint="eastAsia" w:ascii="宋体" w:hAnsi="宋体" w:eastAsia="宋体" w:cs="宋体"/>
      <w:color w:val="000000"/>
      <w:sz w:val="20"/>
      <w:szCs w:val="20"/>
      <w:u w:val="none"/>
    </w:rPr>
  </w:style>
  <w:style w:type="character" w:customStyle="1" w:styleId="49">
    <w:name w:val="font41"/>
    <w:autoRedefine/>
    <w:qFormat/>
    <w:uiPriority w:val="0"/>
    <w:rPr>
      <w:rFonts w:hint="eastAsia" w:ascii="宋体" w:hAnsi="宋体" w:eastAsia="宋体" w:cs="宋体"/>
      <w:color w:val="000000"/>
      <w:sz w:val="20"/>
      <w:szCs w:val="20"/>
      <w:u w:val="none"/>
    </w:rPr>
  </w:style>
  <w:style w:type="character" w:customStyle="1" w:styleId="50">
    <w:name w:val="font91"/>
    <w:autoRedefine/>
    <w:qFormat/>
    <w:uiPriority w:val="0"/>
    <w:rPr>
      <w:rFonts w:hint="default" w:ascii="Times New Roman" w:hAnsi="Times New Roman" w:cs="Times New Roman"/>
      <w:color w:val="000000"/>
      <w:sz w:val="20"/>
      <w:szCs w:val="20"/>
      <w:u w:val="none"/>
    </w:rPr>
  </w:style>
  <w:style w:type="character" w:customStyle="1" w:styleId="51">
    <w:name w:val="font51"/>
    <w:autoRedefine/>
    <w:qFormat/>
    <w:uiPriority w:val="0"/>
    <w:rPr>
      <w:rFonts w:hint="eastAsia" w:ascii="宋体" w:hAnsi="宋体" w:eastAsia="宋体" w:cs="宋体"/>
      <w:color w:val="000000"/>
      <w:sz w:val="20"/>
      <w:szCs w:val="20"/>
      <w:u w:val="none"/>
    </w:rPr>
  </w:style>
  <w:style w:type="character" w:customStyle="1" w:styleId="52">
    <w:name w:val="font12"/>
    <w:autoRedefine/>
    <w:qFormat/>
    <w:uiPriority w:val="0"/>
    <w:rPr>
      <w:rFonts w:hint="default" w:ascii="Times New Roman" w:hAnsi="Times New Roman" w:cs="Times New Roman"/>
      <w:color w:val="000000"/>
      <w:sz w:val="20"/>
      <w:szCs w:val="20"/>
      <w:u w:val="none"/>
    </w:rPr>
  </w:style>
  <w:style w:type="character" w:customStyle="1" w:styleId="53">
    <w:name w:val="font111"/>
    <w:autoRedefine/>
    <w:qFormat/>
    <w:uiPriority w:val="0"/>
    <w:rPr>
      <w:rFonts w:hint="eastAsia" w:ascii="宋体" w:hAnsi="宋体" w:eastAsia="宋体" w:cs="宋体"/>
      <w:color w:val="000000"/>
      <w:sz w:val="20"/>
      <w:szCs w:val="20"/>
      <w:u w:val="none"/>
    </w:rPr>
  </w:style>
  <w:style w:type="paragraph" w:customStyle="1" w:styleId="54">
    <w:name w:val="_Style 50"/>
    <w:basedOn w:val="1"/>
    <w:next w:val="55"/>
    <w:autoRedefine/>
    <w:qFormat/>
    <w:uiPriority w:val="34"/>
    <w:pPr>
      <w:widowControl/>
      <w:ind w:firstLine="420" w:firstLineChars="200"/>
      <w:jc w:val="left"/>
    </w:pPr>
    <w:rPr>
      <w:rFonts w:ascii="Times New Roman" w:hAnsi="Times New Roman" w:eastAsia="宋体" w:cs="Times New Roman"/>
      <w:kern w:val="0"/>
      <w:sz w:val="20"/>
      <w:szCs w:val="20"/>
    </w:rPr>
  </w:style>
  <w:style w:type="paragraph" w:styleId="55">
    <w:name w:val="List Paragraph"/>
    <w:basedOn w:val="1"/>
    <w:autoRedefine/>
    <w:qFormat/>
    <w:uiPriority w:val="34"/>
    <w:pPr>
      <w:ind w:firstLine="420" w:firstLineChars="200"/>
    </w:pPr>
  </w:style>
  <w:style w:type="paragraph" w:customStyle="1" w:styleId="56">
    <w:name w:val="Table Paragraph"/>
    <w:basedOn w:val="1"/>
    <w:autoRedefine/>
    <w:qFormat/>
    <w:uiPriority w:val="1"/>
    <w:pPr>
      <w:autoSpaceDE w:val="0"/>
      <w:autoSpaceDN w:val="0"/>
      <w:ind w:left="107"/>
      <w:jc w:val="left"/>
    </w:pPr>
    <w:rPr>
      <w:rFonts w:ascii="宋体" w:hAnsi="宋体" w:eastAsia="宋体" w:cs="宋体"/>
      <w:kern w:val="0"/>
      <w:sz w:val="22"/>
      <w:lang w:val="zh-CN" w:bidi="zh-CN"/>
    </w:rPr>
  </w:style>
  <w:style w:type="paragraph" w:customStyle="1" w:styleId="57">
    <w:name w:val="正文 首缩2"/>
    <w:next w:val="15"/>
    <w:autoRedefine/>
    <w:qFormat/>
    <w:uiPriority w:val="0"/>
    <w:pPr>
      <w:widowControl w:val="0"/>
      <w:ind w:firstLine="200" w:firstLineChars="200"/>
      <w:jc w:val="both"/>
    </w:pPr>
    <w:rPr>
      <w:rFonts w:ascii="仿宋_GB2312" w:hAnsi="Times New Roman" w:eastAsia="宋体" w:cs="Arial"/>
      <w:color w:val="FF000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B14117-03FF-44E6-B094-2C021BF3ADD5}">
  <ds:schemaRefs/>
</ds:datastoreItem>
</file>

<file path=docProps/app.xml><?xml version="1.0" encoding="utf-8"?>
<Properties xmlns="http://schemas.openxmlformats.org/officeDocument/2006/extended-properties" xmlns:vt="http://schemas.openxmlformats.org/officeDocument/2006/docPropsVTypes">
  <Template>Normal</Template>
  <Pages>29</Pages>
  <Words>9824</Words>
  <Characters>10356</Characters>
  <Lines>101</Lines>
  <Paragraphs>28</Paragraphs>
  <TotalTime>32</TotalTime>
  <ScaleCrop>false</ScaleCrop>
  <LinksUpToDate>false</LinksUpToDate>
  <CharactersWithSpaces>13030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2022-11-16T00:59:00Z</dcterms:created>
  <dc:creator>lenovo</dc:creator>
  <cp:lastModifiedBy>HUAWEI</cp:lastModifiedBy>
  <cp:lastPrinted>2023-12-08T02:45:00Z</cp:lastPrinted>
  <dcterms:modified xsi:type="dcterms:W3CDTF">2024-06-04T06:33:40Z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F038FA8FD19949C98661FCF81CA52D4A</vt:lpwstr>
  </property>
</Properties>
</file>